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12C14723"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F56C9C">
        <w:rPr>
          <w:b/>
          <w:bCs/>
          <w:u w:val="single"/>
        </w:rPr>
        <w:t xml:space="preserve"> </w:t>
      </w:r>
      <w:r w:rsidR="007273A6">
        <w:rPr>
          <w:b/>
          <w:bCs/>
          <w:u w:val="single"/>
        </w:rPr>
        <w:t>1</w:t>
      </w:r>
      <w:r w:rsidR="00F20C19">
        <w:rPr>
          <w:b/>
          <w:bCs/>
          <w:u w:val="single"/>
        </w:rPr>
        <w:t xml:space="preserve"> </w:t>
      </w:r>
      <w:r w:rsidR="007273A6">
        <w:rPr>
          <w:b/>
          <w:bCs/>
          <w:u w:val="single"/>
        </w:rPr>
        <w:t xml:space="preserve">december </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41DF182" w14:textId="5C3546E6" w:rsidR="000E3C18" w:rsidRDefault="00EA13D5" w:rsidP="00002BFC">
      <w:pPr>
        <w:spacing w:after="160" w:line="259" w:lineRule="auto"/>
      </w:pPr>
      <w:r w:rsidRPr="00F35596">
        <w:rPr>
          <w:u w:val="single"/>
        </w:rPr>
        <w:t>Aanwezig:</w:t>
      </w:r>
      <w:r w:rsidR="00746E5A">
        <w:t xml:space="preserve"> </w:t>
      </w:r>
      <w:r w:rsidR="005E16E6">
        <w:t xml:space="preserve"> </w:t>
      </w:r>
      <w:r w:rsidR="0071377E">
        <w:t>Jan Willem Kuil (IenW)</w:t>
      </w:r>
      <w:r w:rsidR="00FC2B82">
        <w:t xml:space="preserve">, </w:t>
      </w:r>
      <w:r w:rsidR="0060709C">
        <w:t>Brigitte van Beers (VRA)</w:t>
      </w:r>
      <w:r w:rsidR="00FC2B82">
        <w:t xml:space="preserve">, </w:t>
      </w:r>
      <w:r w:rsidR="00D90933">
        <w:t xml:space="preserve">Mathijs Bekhuis (Overijssel), </w:t>
      </w:r>
      <w:r w:rsidR="00643331">
        <w:t>Gijsbert van Dam (KPMG), Rob Rijnhout (IenW),</w:t>
      </w:r>
      <w:r w:rsidR="00826F63">
        <w:t xml:space="preserve"> </w:t>
      </w:r>
      <w:r w:rsidR="00904793">
        <w:t xml:space="preserve">Dheeraj Bachoe (ADR), </w:t>
      </w:r>
      <w:r w:rsidR="00312619">
        <w:t>Mahir</w:t>
      </w:r>
      <w:r w:rsidR="005B6473">
        <w:t xml:space="preserve"> Sari (DOVA)</w:t>
      </w:r>
      <w:r w:rsidR="00C724EA">
        <w:t xml:space="preserve">, </w:t>
      </w:r>
      <w:r w:rsidR="00046A25">
        <w:t xml:space="preserve">Domingos Teixeira (RET), </w:t>
      </w:r>
      <w:r w:rsidR="00D7664D">
        <w:t>Frank Kuiper (</w:t>
      </w:r>
      <w:r w:rsidR="001915DF">
        <w:t>MRDH)</w:t>
      </w:r>
      <w:r w:rsidR="005E16E6">
        <w:t>.</w:t>
      </w:r>
    </w:p>
    <w:p w14:paraId="24EF25EB" w14:textId="4C4225D5"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070E71EE" w14:textId="1F6639FD" w:rsidR="00C65033" w:rsidRPr="00C65033" w:rsidRDefault="00046A25" w:rsidP="00C65033">
      <w:pPr>
        <w:spacing w:after="240"/>
        <w:rPr>
          <w:rFonts w:eastAsia="Times New Roman"/>
        </w:rPr>
      </w:pPr>
      <w:r>
        <w:rPr>
          <w:rFonts w:eastAsia="Times New Roman"/>
        </w:rPr>
        <w:t>Er zijn geen wijzigingen in de agenda.</w:t>
      </w:r>
    </w:p>
    <w:p w14:paraId="19F92F3A" w14:textId="34A83B63"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F56C9C">
        <w:rPr>
          <w:rFonts w:eastAsia="Times New Roman"/>
          <w:u w:val="single"/>
        </w:rPr>
        <w:t>3</w:t>
      </w:r>
      <w:r w:rsidR="000804F5">
        <w:rPr>
          <w:rFonts w:eastAsia="Times New Roman"/>
          <w:u w:val="single"/>
        </w:rPr>
        <w:t xml:space="preserve"> </w:t>
      </w:r>
      <w:r w:rsidR="00F56C9C">
        <w:rPr>
          <w:rFonts w:eastAsia="Times New Roman"/>
          <w:u w:val="single"/>
        </w:rPr>
        <w:t xml:space="preserve">november </w:t>
      </w:r>
      <w:r w:rsidR="00F26717">
        <w:rPr>
          <w:rFonts w:eastAsia="Times New Roman"/>
          <w:u w:val="single"/>
        </w:rPr>
        <w:t>20</w:t>
      </w:r>
      <w:r w:rsidR="00082AAE" w:rsidRPr="001577EF">
        <w:rPr>
          <w:rFonts w:eastAsia="Times New Roman"/>
          <w:u w:val="single"/>
        </w:rPr>
        <w:t>22 en</w:t>
      </w:r>
      <w:r w:rsidRPr="001577EF">
        <w:rPr>
          <w:rFonts w:eastAsia="Times New Roman"/>
          <w:u w:val="single"/>
        </w:rPr>
        <w:t xml:space="preserve"> actielijst</w:t>
      </w:r>
    </w:p>
    <w:p w14:paraId="32C7C779" w14:textId="59127662" w:rsidR="00235014" w:rsidRDefault="00EE3147" w:rsidP="005F4319">
      <w:r>
        <w:t xml:space="preserve">De actielijst is doorgenomen en geactualiseerd. </w:t>
      </w:r>
    </w:p>
    <w:p w14:paraId="6AADC363" w14:textId="77777777" w:rsidR="00157638" w:rsidRDefault="00157638" w:rsidP="00305021">
      <w:pPr>
        <w:rPr>
          <w:rFonts w:eastAsia="Times New Roman"/>
        </w:rPr>
      </w:pPr>
    </w:p>
    <w:p w14:paraId="1B10FC56" w14:textId="326B6FE2" w:rsidR="002F6977" w:rsidRDefault="00C46E3D" w:rsidP="00A94D1C">
      <w:pPr>
        <w:numPr>
          <w:ilvl w:val="0"/>
          <w:numId w:val="1"/>
        </w:numPr>
        <w:spacing w:after="240"/>
        <w:rPr>
          <w:rFonts w:eastAsia="Times New Roman"/>
          <w:u w:val="single"/>
        </w:rPr>
      </w:pPr>
      <w:r>
        <w:rPr>
          <w:rFonts w:eastAsia="Times New Roman"/>
          <w:u w:val="single"/>
        </w:rPr>
        <w:t>TVOV</w:t>
      </w:r>
    </w:p>
    <w:p w14:paraId="472E7BD3" w14:textId="28FCBB3B" w:rsidR="00D54DC2" w:rsidRDefault="002E3742" w:rsidP="00D54DC2">
      <w:r w:rsidRPr="002E3742">
        <w:rPr>
          <w:u w:val="single"/>
        </w:rPr>
        <w:t>Rob:</w:t>
      </w:r>
      <w:r>
        <w:t xml:space="preserve"> </w:t>
      </w:r>
      <w:r w:rsidR="00C201FE">
        <w:t>De SPUK zou in beginsel gereed zijn in week</w:t>
      </w:r>
      <w:r w:rsidR="00213E70">
        <w:t xml:space="preserve"> 49</w:t>
      </w:r>
      <w:r w:rsidR="00527DF4">
        <w:t xml:space="preserve"> om dan nog door beleidsteam en juristen DO’s te worden </w:t>
      </w:r>
      <w:r w:rsidR="003E0B11">
        <w:t xml:space="preserve">gereviewd. </w:t>
      </w:r>
      <w:r w:rsidR="00213E70">
        <w:t xml:space="preserve">Door grote drukte bij HBJZ (de juristen van IenW) zal dit mogelijk pas na de jaarwisseling zijn. </w:t>
      </w:r>
      <w:r w:rsidR="001504BB">
        <w:t xml:space="preserve">Vaststelling door de staatssecretaris kan dan dit jaar niet meer plaatsvinden. </w:t>
      </w:r>
      <w:r w:rsidR="00213E70">
        <w:t>De invoeringsdatum van de TVOV blijft ongewijzigd.</w:t>
      </w:r>
    </w:p>
    <w:p w14:paraId="44AA3DB1" w14:textId="7A021F11" w:rsidR="002E3742" w:rsidRDefault="002E3742" w:rsidP="00D54DC2"/>
    <w:p w14:paraId="011F4272" w14:textId="48846B30" w:rsidR="00345D31" w:rsidRDefault="00345D31" w:rsidP="00345D31">
      <w:pPr>
        <w:numPr>
          <w:ilvl w:val="0"/>
          <w:numId w:val="1"/>
        </w:numPr>
        <w:spacing w:after="240"/>
        <w:rPr>
          <w:rFonts w:eastAsia="Times New Roman"/>
          <w:u w:val="single"/>
        </w:rPr>
      </w:pPr>
      <w:r w:rsidRPr="0083741D">
        <w:rPr>
          <w:rFonts w:eastAsia="Times New Roman"/>
          <w:u w:val="single"/>
        </w:rPr>
        <w:t>Stand van zaken verantwoording bvov 2020, 2021 en aanvragen regeling 2022</w:t>
      </w:r>
    </w:p>
    <w:p w14:paraId="2A7AE60B" w14:textId="63632438" w:rsidR="00D84A31" w:rsidRDefault="001C3AB2" w:rsidP="006E4DBC">
      <w:pPr>
        <w:pStyle w:val="Lijstalinea"/>
        <w:numPr>
          <w:ilvl w:val="0"/>
          <w:numId w:val="10"/>
        </w:numPr>
      </w:pPr>
      <w:r w:rsidRPr="00DB16C3">
        <w:t xml:space="preserve">Stavaza </w:t>
      </w:r>
      <w:r w:rsidR="00952E91">
        <w:t xml:space="preserve">terugkoppeling over </w:t>
      </w:r>
      <w:r w:rsidRPr="00DB16C3">
        <w:t>SISA verantwoording 2020</w:t>
      </w:r>
      <w:r w:rsidR="00DA3597">
        <w:t xml:space="preserve"> </w:t>
      </w:r>
    </w:p>
    <w:p w14:paraId="0356C071" w14:textId="77777777" w:rsidR="00932899" w:rsidRDefault="0095310B" w:rsidP="00BC1D12">
      <w:r w:rsidRPr="00E43506">
        <w:rPr>
          <w:b/>
          <w:bCs/>
          <w:u w:val="single"/>
        </w:rPr>
        <w:t>BVOV 2022</w:t>
      </w:r>
      <w:r w:rsidRPr="002E6D28">
        <w:rPr>
          <w:u w:val="single"/>
        </w:rPr>
        <w:t>:</w:t>
      </w:r>
      <w:r>
        <w:t xml:space="preserve"> </w:t>
      </w:r>
    </w:p>
    <w:p w14:paraId="46072421" w14:textId="77777777" w:rsidR="00932899" w:rsidRDefault="00932899" w:rsidP="00BC1D12"/>
    <w:p w14:paraId="1B01D9B0" w14:textId="77777777" w:rsidR="00932899" w:rsidRDefault="00932899" w:rsidP="00932899">
      <w:r w:rsidRPr="00214236">
        <w:rPr>
          <w:u w:val="single"/>
        </w:rPr>
        <w:t>Rob:</w:t>
      </w:r>
      <w:r>
        <w:t xml:space="preserve"> </w:t>
      </w:r>
    </w:p>
    <w:p w14:paraId="79ACB848" w14:textId="32216407" w:rsidR="00744304" w:rsidRDefault="00214236" w:rsidP="00BC1D12">
      <w:r>
        <w:t xml:space="preserve">Het streven is om de </w:t>
      </w:r>
      <w:r w:rsidRPr="003332DA">
        <w:t xml:space="preserve">toekenningsbeschikkingen voor de BVOV 2022 </w:t>
      </w:r>
      <w:r>
        <w:t xml:space="preserve">nog </w:t>
      </w:r>
      <w:r w:rsidRPr="003332DA">
        <w:t>dit jaar te verzenden.</w:t>
      </w:r>
    </w:p>
    <w:p w14:paraId="0B13A16C" w14:textId="0B2465EF" w:rsidR="0099216C" w:rsidRDefault="0099216C" w:rsidP="00BC1D12"/>
    <w:p w14:paraId="3FB9E37D" w14:textId="77777777" w:rsidR="0099216C" w:rsidRDefault="0099216C" w:rsidP="0099216C">
      <w:r w:rsidRPr="00175111">
        <w:rPr>
          <w:u w:val="single"/>
        </w:rPr>
        <w:t>Mahir:</w:t>
      </w:r>
      <w:r>
        <w:t xml:space="preserve"> Wat is het totaalbedrag dat moet worden terugbetaald? </w:t>
      </w:r>
    </w:p>
    <w:p w14:paraId="5958F5D8" w14:textId="77777777" w:rsidR="0099216C" w:rsidRDefault="0099216C" w:rsidP="0099216C"/>
    <w:p w14:paraId="44DC4B97" w14:textId="758959A4" w:rsidR="0099216C" w:rsidRDefault="0099216C" w:rsidP="0099216C">
      <w:r w:rsidRPr="00175111">
        <w:rPr>
          <w:u w:val="single"/>
        </w:rPr>
        <w:t>Rob</w:t>
      </w:r>
      <w:r>
        <w:t xml:space="preserve"> Het totaal van de aanvragen bedraagt circa € 600 mln. Circa 20% van het totale bedrag daarvan zou indien de door de vervoerders afgegeven prognoses zich verwerkelijken, dienen te worden terugbetaald.</w:t>
      </w:r>
      <w:r w:rsidRPr="00B70094">
        <w:t xml:space="preserve"> </w:t>
      </w:r>
      <w:r>
        <w:t>Dit wordt o.a. veroorzaakt doordat de aanvragen zijn gebaseerd op de referentiekosten. In de rendementstoets spelen</w:t>
      </w:r>
      <w:r w:rsidR="00B35945">
        <w:t xml:space="preserve"> echter</w:t>
      </w:r>
      <w:r>
        <w:t xml:space="preserve"> de werkelijke kosten. IenW zal er melding van maken indien blijkt dat het 80% voorschot op de totale subsidie hoger ligt dan het totale op basis van de prognose verwachte subsidiebedrag, zodat voorkomen kan word</w:t>
      </w:r>
      <w:r w:rsidR="00C60CE2">
        <w:t>en</w:t>
      </w:r>
      <w:r>
        <w:t xml:space="preserve"> dat er later sprake zal zijn van terugbetalingen. </w:t>
      </w:r>
    </w:p>
    <w:p w14:paraId="08835040" w14:textId="77777777" w:rsidR="00B35945" w:rsidRDefault="00B35945" w:rsidP="00BC1D12">
      <w:pPr>
        <w:rPr>
          <w:rFonts w:eastAsia="Times New Roman"/>
          <w:u w:val="single"/>
        </w:rPr>
      </w:pPr>
    </w:p>
    <w:p w14:paraId="3F2190F6" w14:textId="4FE7BE7B" w:rsidR="00214236" w:rsidRPr="00E43506" w:rsidRDefault="00B35945" w:rsidP="00BC1D12">
      <w:pPr>
        <w:rPr>
          <w:rFonts w:eastAsia="Times New Roman"/>
          <w:b/>
          <w:bCs/>
          <w:u w:val="single"/>
        </w:rPr>
      </w:pPr>
      <w:r w:rsidRPr="00E43506">
        <w:rPr>
          <w:rFonts w:eastAsia="Times New Roman"/>
          <w:b/>
          <w:bCs/>
          <w:u w:val="single"/>
        </w:rPr>
        <w:t>BVOV 2021</w:t>
      </w:r>
    </w:p>
    <w:p w14:paraId="475A8BCD" w14:textId="17EAF5DD" w:rsidR="00B35945" w:rsidRPr="00B35945" w:rsidRDefault="00B35945" w:rsidP="00BC1D12">
      <w:r>
        <w:t>Geen nieuwe informatie.</w:t>
      </w:r>
    </w:p>
    <w:p w14:paraId="1233A593" w14:textId="77777777" w:rsidR="00B35945" w:rsidRDefault="00B35945" w:rsidP="00BC1D12">
      <w:pPr>
        <w:rPr>
          <w:u w:val="single"/>
        </w:rPr>
      </w:pPr>
    </w:p>
    <w:p w14:paraId="5A455C2E" w14:textId="73EDA9B8" w:rsidR="00B35945" w:rsidRPr="00E43506" w:rsidRDefault="0095310B" w:rsidP="00BC1D12">
      <w:pPr>
        <w:rPr>
          <w:b/>
          <w:bCs/>
        </w:rPr>
      </w:pPr>
      <w:r w:rsidRPr="00E43506">
        <w:rPr>
          <w:b/>
          <w:bCs/>
          <w:u w:val="single"/>
        </w:rPr>
        <w:t>B</w:t>
      </w:r>
      <w:r w:rsidR="00A14A96" w:rsidRPr="00E43506">
        <w:rPr>
          <w:b/>
          <w:bCs/>
          <w:u w:val="single"/>
        </w:rPr>
        <w:t xml:space="preserve">VOV </w:t>
      </w:r>
      <w:r w:rsidRPr="00E43506">
        <w:rPr>
          <w:b/>
          <w:bCs/>
          <w:u w:val="single"/>
        </w:rPr>
        <w:t>2020</w:t>
      </w:r>
      <w:r w:rsidRPr="00E43506">
        <w:rPr>
          <w:b/>
          <w:bCs/>
        </w:rPr>
        <w:t xml:space="preserve"> </w:t>
      </w:r>
    </w:p>
    <w:p w14:paraId="4A9D5F43" w14:textId="5D3AC9E0" w:rsidR="005C55CE" w:rsidRDefault="00E43506" w:rsidP="00BC1D12">
      <w:r w:rsidRPr="00E43506">
        <w:rPr>
          <w:u w:val="single"/>
        </w:rPr>
        <w:t>Rob:</w:t>
      </w:r>
      <w:r>
        <w:t xml:space="preserve"> </w:t>
      </w:r>
      <w:r w:rsidR="003D185E">
        <w:t xml:space="preserve">Het streven is om de vaststellingsbeschikkingen voor einde </w:t>
      </w:r>
      <w:r w:rsidR="00B35945">
        <w:t xml:space="preserve">2022 </w:t>
      </w:r>
      <w:r w:rsidR="003D185E">
        <w:t xml:space="preserve">af te geven. </w:t>
      </w:r>
      <w:r w:rsidR="00402041">
        <w:t xml:space="preserve">Wij </w:t>
      </w:r>
      <w:r w:rsidR="00427F34">
        <w:t xml:space="preserve">voeren zoals bekend </w:t>
      </w:r>
      <w:r w:rsidR="0099216C">
        <w:t xml:space="preserve">een nadere toets </w:t>
      </w:r>
      <w:r w:rsidR="00427F34">
        <w:t xml:space="preserve">uit </w:t>
      </w:r>
      <w:r w:rsidR="0099216C">
        <w:t>op de SiSa-indicatorgegevens, nadat bleek dat er in een aantal gevallen mogelijk sprake was van onjuiste of onlogische waarden</w:t>
      </w:r>
      <w:r w:rsidR="00427F34">
        <w:t xml:space="preserve">. </w:t>
      </w:r>
    </w:p>
    <w:p w14:paraId="34B5C30F" w14:textId="3C08DE9B" w:rsidR="005C55CE" w:rsidRDefault="005C55CE" w:rsidP="00BC1D12"/>
    <w:p w14:paraId="5E18F1CE" w14:textId="32BE3B36" w:rsidR="0099216C" w:rsidRDefault="00427F34" w:rsidP="0099216C">
      <w:r>
        <w:t xml:space="preserve">Hier en daar is er </w:t>
      </w:r>
      <w:r w:rsidR="0099216C">
        <w:t>wat mis gegaan bij de verantwoording BVOV 2020</w:t>
      </w:r>
      <w:r>
        <w:t xml:space="preserve"> door de vervoerder aan de DO</w:t>
      </w:r>
      <w:r w:rsidR="0099216C">
        <w:t>. Volgens het controleprotocol dient er één document te zijn dat op iedere pagina is gewaarmerkt. Dit dient het volgende te omvatten: de controleverklaring</w:t>
      </w:r>
      <w:r w:rsidR="004B39F1">
        <w:t xml:space="preserve"> van de accountant</w:t>
      </w:r>
      <w:r w:rsidR="0099216C">
        <w:t xml:space="preserve">, het verantwoordingsformulier, bijbehorende twee bijlagen ( 1. Specifieke verantwoordingscijfers en een </w:t>
      </w:r>
      <w:r w:rsidR="0099216C">
        <w:lastRenderedPageBreak/>
        <w:t xml:space="preserve">2. toelichting afwijkingen t.o.v. het referentiejaar). Dit blijkt vaak niet het geval: Het stuk bestaat vaak uit meerdere deeldocumenten die vaak niet zijn gewaarmerkt, waardoor niet is na te gaan waarop de controleverklaring feitelijk betrekking heeft. </w:t>
      </w:r>
    </w:p>
    <w:p w14:paraId="7E0153C2" w14:textId="77777777" w:rsidR="0099216C" w:rsidRDefault="0099216C" w:rsidP="0099216C">
      <w:pPr>
        <w:rPr>
          <w:u w:val="single"/>
        </w:rPr>
      </w:pPr>
    </w:p>
    <w:p w14:paraId="13F73736" w14:textId="7BE95437" w:rsidR="0099216C" w:rsidRDefault="0099216C" w:rsidP="0099216C">
      <w:r w:rsidRPr="002F59A0">
        <w:rPr>
          <w:u w:val="single"/>
        </w:rPr>
        <w:t>Gijsbert:</w:t>
      </w:r>
      <w:r>
        <w:t xml:space="preserve"> er zijn vaak meerdere </w:t>
      </w:r>
      <w:r w:rsidR="004B39F1">
        <w:t xml:space="preserve">losse </w:t>
      </w:r>
      <w:r>
        <w:t>bestanden</w:t>
      </w:r>
      <w:r w:rsidR="004B39F1">
        <w:t>, soms zonder waarmerk</w:t>
      </w:r>
      <w:r>
        <w:t xml:space="preserve"> en vaak ontbreekt de bijlage toelichting op de verschillen, terwijl die er in principe altijd zou moeten zijn, gelet op het criterium bij een grotere afwijking van kosten of opbrengsten dan 10% van de referentie. </w:t>
      </w:r>
      <w:r w:rsidR="0054572C">
        <w:t>Het</w:t>
      </w:r>
      <w:r>
        <w:t xml:space="preserve"> soms gegeven antwoord</w:t>
      </w:r>
      <w:r w:rsidR="0054572C">
        <w:t xml:space="preserve"> </w:t>
      </w:r>
      <w:r>
        <w:t>dat er geen afwijkingen zijn</w:t>
      </w:r>
      <w:r w:rsidR="0054572C">
        <w:t xml:space="preserve">, kan dus niet </w:t>
      </w:r>
      <w:r>
        <w:t xml:space="preserve">kloppen. Soms wordt in de verklaring aangegeven dat een bijlage met toelichting op de afwijkingen bestaat, maar is deze niet toegevoegd.  Dat de door de concessiehouder aan te leveren documentatie juist en volledig </w:t>
      </w:r>
      <w:r w:rsidR="009D2A86">
        <w:t xml:space="preserve">is, </w:t>
      </w:r>
      <w:r>
        <w:t>dient door de DO en door zijn accountant te worden gecontroleerd. Evenals een toets op een verklaring volwaardige dienstregeling, door een beslissingsbevoegde ondertekend en in het afgestemde format. Soms is er nu sprake van een 1 regeling e-mailtje. Dat vinden we, daar het het doel van de regeling raakt niet vol</w:t>
      </w:r>
      <w:r w:rsidR="00B0057B">
        <w:t>d</w:t>
      </w:r>
      <w:r>
        <w:t xml:space="preserve">oende. </w:t>
      </w:r>
    </w:p>
    <w:p w14:paraId="0E0DBE4E" w14:textId="77777777" w:rsidR="0099216C" w:rsidRDefault="0099216C" w:rsidP="0099216C"/>
    <w:p w14:paraId="404A65D7" w14:textId="77777777" w:rsidR="0099216C" w:rsidRDefault="0099216C" w:rsidP="0099216C">
      <w:r w:rsidRPr="0010575B">
        <w:rPr>
          <w:u w:val="single"/>
        </w:rPr>
        <w:t>Birgit:</w:t>
      </w:r>
      <w:r>
        <w:t xml:space="preserve"> goed om dit met de concessiehouder te bespreken. Wij hebben inderdaad vooral gekeken of er een goedkeurende verklaring. </w:t>
      </w:r>
    </w:p>
    <w:p w14:paraId="0131C918" w14:textId="77777777" w:rsidR="0099216C" w:rsidRDefault="0099216C" w:rsidP="0099216C"/>
    <w:p w14:paraId="6DFC44FB" w14:textId="0AC2E738" w:rsidR="0099216C" w:rsidRDefault="0099216C" w:rsidP="0099216C">
      <w:r w:rsidRPr="00E23916">
        <w:rPr>
          <w:u w:val="single"/>
        </w:rPr>
        <w:t>Rob:</w:t>
      </w:r>
      <w:r>
        <w:t xml:space="preserve"> ondanks deze gebreken wordt de vaststellingsbeschikking veelal wel afgegeven, omdat ondanks de gebreken er wel een goedkeurende </w:t>
      </w:r>
      <w:r w:rsidR="00682BCA">
        <w:t>controle</w:t>
      </w:r>
      <w:r>
        <w:t>verklaring van de accountant van de DO is</w:t>
      </w:r>
      <w:r w:rsidR="008D3596">
        <w:t xml:space="preserve"> bij de jaarrekening van de DO en specifiek bij de SiSa-bijlage</w:t>
      </w:r>
      <w:r w:rsidR="007D5469">
        <w:t>.</w:t>
      </w:r>
      <w:r w:rsidR="00682BCA">
        <w:t xml:space="preserve"> </w:t>
      </w:r>
      <w:r>
        <w:t xml:space="preserve"> Er wordt een informatiebijeenkomst gehouden om ervaringen te delen en om te kijken hoe we dit beter kunnen laten verlopen. </w:t>
      </w:r>
    </w:p>
    <w:p w14:paraId="01EF31EC" w14:textId="77777777" w:rsidR="0099216C" w:rsidRDefault="0099216C" w:rsidP="0099216C"/>
    <w:p w14:paraId="505AD691" w14:textId="100C5891" w:rsidR="0099216C" w:rsidRDefault="0099216C" w:rsidP="0099216C">
      <w:pPr>
        <w:rPr>
          <w:rFonts w:eastAsia="Times New Roman"/>
        </w:rPr>
      </w:pPr>
      <w:r w:rsidRPr="00CA5278">
        <w:rPr>
          <w:u w:val="single"/>
        </w:rPr>
        <w:t>Jan Willem</w:t>
      </w:r>
      <w:r>
        <w:t xml:space="preserve"> </w:t>
      </w:r>
      <w:r w:rsidR="007D5469">
        <w:t>E</w:t>
      </w:r>
      <w:r>
        <w:t>r</w:t>
      </w:r>
      <w:r w:rsidR="007D5469">
        <w:t xml:space="preserve"> is</w:t>
      </w:r>
      <w:r>
        <w:t xml:space="preserve"> </w:t>
      </w:r>
      <w:r w:rsidRPr="003332DA">
        <w:t>in 4 gevallen een vraag gesteld over de controleverklaring bij de SiSa-verantwoording</w:t>
      </w:r>
      <w:r>
        <w:t xml:space="preserve"> door de accountant van de DO. Aanvullend is er bij 1 concessie gevraagd om een nieuwe accountantsverklaring vanwege een essentiële omissie. </w:t>
      </w:r>
    </w:p>
    <w:p w14:paraId="00C0A0ED" w14:textId="77777777" w:rsidR="005C55CE" w:rsidRDefault="005C55CE" w:rsidP="00BC1D12"/>
    <w:p w14:paraId="45855135" w14:textId="309DB01D" w:rsidR="00254A0F" w:rsidRDefault="0099216C" w:rsidP="00BC1D12">
      <w:r w:rsidRPr="0099216C">
        <w:rPr>
          <w:u w:val="single"/>
        </w:rPr>
        <w:t>Rob:</w:t>
      </w:r>
      <w:r>
        <w:t xml:space="preserve"> </w:t>
      </w:r>
      <w:r w:rsidR="00156FE3">
        <w:t xml:space="preserve">Er worden </w:t>
      </w:r>
      <w:r>
        <w:t xml:space="preserve">aan de overige DO’s nu reeds </w:t>
      </w:r>
      <w:r w:rsidR="00156FE3">
        <w:t>concept-vaststellingsbeschikkingen toegezonden met daarin de E1 S</w:t>
      </w:r>
      <w:r w:rsidR="00110500">
        <w:t>i</w:t>
      </w:r>
      <w:r w:rsidR="00156FE3">
        <w:t xml:space="preserve">Sa indicatoren voor de BVOV  2020, indien noodzakelijk </w:t>
      </w:r>
      <w:r w:rsidR="00DD569E">
        <w:t>aangepast aan de bij IenW beschikbare informatie</w:t>
      </w:r>
      <w:r w:rsidR="00F57433">
        <w:t xml:space="preserve"> o.b.v. d</w:t>
      </w:r>
      <w:r w:rsidR="006348F4">
        <w:t xml:space="preserve">e via de BVOV monitor beschikbare verantwoordingsinformatie van de concessiehouder en onze interpretatie van de </w:t>
      </w:r>
      <w:r w:rsidR="008947F7">
        <w:t xml:space="preserve">SPUK en TN. Na instemming door de </w:t>
      </w:r>
      <w:r w:rsidR="00DD569E">
        <w:t>DO hiermee</w:t>
      </w:r>
      <w:r w:rsidR="008947F7">
        <w:t xml:space="preserve">, </w:t>
      </w:r>
      <w:r w:rsidR="00DD569E">
        <w:t xml:space="preserve">wordt </w:t>
      </w:r>
      <w:r w:rsidR="001D3692">
        <w:t>zo mogelijk nog in 2022 de definitieve vaststellingsbeschikking verzonden.</w:t>
      </w:r>
      <w:r w:rsidR="001A3BFE">
        <w:t xml:space="preserve"> </w:t>
      </w:r>
      <w:r w:rsidR="00254A0F">
        <w:t xml:space="preserve"> In een begeleidende mail neemt IenW aandachtspunten bij de SiSa verantwoordingsinformatie per DO op (zie ook de reeds beschreven discussie), met als oogmerk om de komende jaren het verantwoordingsproces te verbeteren.</w:t>
      </w:r>
    </w:p>
    <w:p w14:paraId="789E895F" w14:textId="77777777" w:rsidR="00254A0F" w:rsidRDefault="00254A0F" w:rsidP="00BC1D12"/>
    <w:p w14:paraId="45726ACD" w14:textId="2689340C" w:rsidR="001A3BFE" w:rsidRDefault="007D5469" w:rsidP="00BC1D12">
      <w:r>
        <w:t>Voor de resterende 5 DO’s wordt dit ook zo snel mogelijk ter hand genomen (zie boven).</w:t>
      </w:r>
    </w:p>
    <w:p w14:paraId="1E839F5E" w14:textId="77777777" w:rsidR="00744304" w:rsidRDefault="00744304" w:rsidP="00BC1D12">
      <w:pPr>
        <w:rPr>
          <w:rFonts w:eastAsia="Times New Roman"/>
        </w:rPr>
      </w:pPr>
    </w:p>
    <w:p w14:paraId="0B139B7D" w14:textId="491CB3C5" w:rsidR="00986E68" w:rsidRDefault="004F3E30" w:rsidP="00345D31">
      <w:pPr>
        <w:numPr>
          <w:ilvl w:val="0"/>
          <w:numId w:val="1"/>
        </w:numPr>
        <w:spacing w:after="240"/>
        <w:rPr>
          <w:rFonts w:eastAsia="Times New Roman"/>
          <w:u w:val="single"/>
        </w:rPr>
      </w:pPr>
      <w:r>
        <w:rPr>
          <w:rFonts w:eastAsia="Times New Roman"/>
          <w:u w:val="single"/>
        </w:rPr>
        <w:t>Wvttk</w:t>
      </w:r>
    </w:p>
    <w:p w14:paraId="30BC8F73" w14:textId="24650062" w:rsidR="00FD56EF" w:rsidRDefault="00FD56EF" w:rsidP="00FD56EF">
      <w:pPr>
        <w:spacing w:after="240"/>
        <w:rPr>
          <w:rFonts w:eastAsia="Times New Roman"/>
        </w:rPr>
      </w:pPr>
      <w:r>
        <w:rPr>
          <w:rFonts w:eastAsia="Times New Roman"/>
        </w:rPr>
        <w:t xml:space="preserve">Het </w:t>
      </w:r>
      <w:r w:rsidR="00772BAF" w:rsidRPr="00772BAF">
        <w:rPr>
          <w:rFonts w:eastAsia="Times New Roman"/>
        </w:rPr>
        <w:t>controleprotocol</w:t>
      </w:r>
      <w:r>
        <w:rPr>
          <w:rFonts w:eastAsia="Times New Roman"/>
        </w:rPr>
        <w:t xml:space="preserve"> wordt na afstemming met de Copro op de agenda gezet. In de volgende vergadering wordt de stavaz</w:t>
      </w:r>
      <w:r w:rsidR="001D5A2E">
        <w:rPr>
          <w:rFonts w:eastAsia="Times New Roman"/>
        </w:rPr>
        <w:t>a</w:t>
      </w:r>
      <w:r>
        <w:rPr>
          <w:rFonts w:eastAsia="Times New Roman"/>
        </w:rPr>
        <w:t xml:space="preserve"> m.b.t. de toekomstige verantwoording via SiSA toegelicht.</w:t>
      </w:r>
      <w:r w:rsidR="001D5A2E">
        <w:rPr>
          <w:rFonts w:eastAsia="Times New Roman"/>
        </w:rPr>
        <w:t xml:space="preserve"> Dit wordt ook onderdeel van de informatiebijeenkomst.</w:t>
      </w:r>
      <w:r>
        <w:rPr>
          <w:rFonts w:eastAsia="Times New Roman"/>
        </w:rPr>
        <w:t xml:space="preserve"> </w:t>
      </w:r>
    </w:p>
    <w:p w14:paraId="1376FC32" w14:textId="4CD80AF0" w:rsidR="00345D31" w:rsidRPr="004F3E30" w:rsidRDefault="00345D31" w:rsidP="00FD56EF">
      <w:pPr>
        <w:spacing w:after="240"/>
        <w:rPr>
          <w:rFonts w:eastAsia="Times New Roman"/>
          <w:u w:val="single"/>
        </w:rPr>
      </w:pPr>
      <w:r w:rsidRPr="004F3E30">
        <w:rPr>
          <w:rFonts w:eastAsia="Times New Roman"/>
          <w:u w:val="single"/>
        </w:rPr>
        <w:t>Volgende afspraak en sluiting</w:t>
      </w:r>
    </w:p>
    <w:p w14:paraId="1A7EE738" w14:textId="18AD9AC1"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verantwoording komt weer bijeen </w:t>
      </w:r>
      <w:r w:rsidR="00C65033">
        <w:rPr>
          <w:rFonts w:asciiTheme="minorHAnsi" w:eastAsia="Times New Roman" w:hAnsiTheme="minorHAnsi" w:cstheme="minorBidi"/>
        </w:rPr>
        <w:t xml:space="preserve">op </w:t>
      </w:r>
      <w:r w:rsidR="00FB3480">
        <w:rPr>
          <w:rFonts w:asciiTheme="minorHAnsi" w:eastAsia="Times New Roman" w:hAnsiTheme="minorHAnsi" w:cstheme="minorBidi"/>
        </w:rPr>
        <w:t xml:space="preserve">15 december </w:t>
      </w:r>
      <w:r>
        <w:rPr>
          <w:rFonts w:asciiTheme="minorHAnsi" w:eastAsia="Times New Roman" w:hAnsiTheme="minorHAnsi" w:cstheme="minorBidi"/>
        </w:rPr>
        <w:t>2022.</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FE28DB" w14:paraId="2A30DE04" w14:textId="77777777" w:rsidTr="00A53866">
        <w:tc>
          <w:tcPr>
            <w:tcW w:w="421" w:type="dxa"/>
            <w:tcBorders>
              <w:top w:val="single" w:sz="4" w:space="0" w:color="auto"/>
              <w:left w:val="single" w:sz="4" w:space="0" w:color="auto"/>
              <w:bottom w:val="single" w:sz="4" w:space="0" w:color="auto"/>
              <w:right w:val="single" w:sz="4" w:space="0" w:color="auto"/>
            </w:tcBorders>
          </w:tcPr>
          <w:p w14:paraId="05F79B3A" w14:textId="19A64A22" w:rsidR="00FE28DB" w:rsidRDefault="00FE28DB">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070AA863" w14:textId="466BEB36" w:rsidR="00FE28DB" w:rsidRDefault="00FE28DB">
            <w:pPr>
              <w:rPr>
                <w:sz w:val="18"/>
                <w:szCs w:val="18"/>
              </w:rPr>
            </w:pPr>
            <w:r>
              <w:rPr>
                <w:sz w:val="18"/>
                <w:szCs w:val="18"/>
              </w:rPr>
              <w:t>Organiseren informatiebijeenkomst over verantwoording BVOV (alsmede over de TVOV).</w:t>
            </w:r>
          </w:p>
        </w:tc>
        <w:tc>
          <w:tcPr>
            <w:tcW w:w="1134" w:type="dxa"/>
            <w:tcBorders>
              <w:top w:val="single" w:sz="4" w:space="0" w:color="auto"/>
              <w:left w:val="single" w:sz="4" w:space="0" w:color="auto"/>
              <w:bottom w:val="single" w:sz="4" w:space="0" w:color="auto"/>
              <w:right w:val="single" w:sz="4" w:space="0" w:color="auto"/>
            </w:tcBorders>
          </w:tcPr>
          <w:p w14:paraId="3EEA86CD" w14:textId="07383E51" w:rsidR="00FE28DB" w:rsidRDefault="00FE28DB">
            <w:pPr>
              <w:rPr>
                <w:sz w:val="18"/>
                <w:szCs w:val="18"/>
              </w:rPr>
            </w:pPr>
            <w:r>
              <w:rPr>
                <w:sz w:val="18"/>
                <w:szCs w:val="18"/>
              </w:rPr>
              <w:t>IenW en DOVA</w:t>
            </w:r>
          </w:p>
        </w:tc>
        <w:tc>
          <w:tcPr>
            <w:tcW w:w="1134" w:type="dxa"/>
            <w:tcBorders>
              <w:top w:val="single" w:sz="4" w:space="0" w:color="auto"/>
              <w:left w:val="single" w:sz="4" w:space="0" w:color="auto"/>
              <w:bottom w:val="single" w:sz="4" w:space="0" w:color="auto"/>
              <w:right w:val="single" w:sz="4" w:space="0" w:color="auto"/>
            </w:tcBorders>
          </w:tcPr>
          <w:p w14:paraId="46424016" w14:textId="57BA26AD" w:rsidR="00FE28DB" w:rsidRDefault="002F53F1">
            <w:pPr>
              <w:rPr>
                <w:sz w:val="18"/>
                <w:szCs w:val="18"/>
              </w:rPr>
            </w:pPr>
            <w:r>
              <w:rPr>
                <w:sz w:val="18"/>
                <w:szCs w:val="18"/>
              </w:rPr>
              <w:t>Zie verslag 1 december</w:t>
            </w:r>
          </w:p>
        </w:tc>
        <w:tc>
          <w:tcPr>
            <w:tcW w:w="3969" w:type="dxa"/>
            <w:tcBorders>
              <w:top w:val="single" w:sz="4" w:space="0" w:color="auto"/>
              <w:left w:val="single" w:sz="4" w:space="0" w:color="auto"/>
              <w:bottom w:val="single" w:sz="4" w:space="0" w:color="auto"/>
              <w:right w:val="single" w:sz="4" w:space="0" w:color="auto"/>
            </w:tcBorders>
          </w:tcPr>
          <w:p w14:paraId="76A16F1F" w14:textId="11C9407D" w:rsidR="00FE28DB" w:rsidRDefault="002F53F1">
            <w:pPr>
              <w:rPr>
                <w:sz w:val="18"/>
                <w:szCs w:val="18"/>
              </w:rPr>
            </w:pPr>
            <w:r>
              <w:rPr>
                <w:sz w:val="18"/>
                <w:szCs w:val="18"/>
              </w:rPr>
              <w:t>Jan Willem neemt contact op met Arïens</w:t>
            </w:r>
          </w:p>
        </w:tc>
      </w:tr>
      <w:tr w:rsidR="00CB183E" w14:paraId="3DAEEBD1" w14:textId="77777777" w:rsidTr="00A53866">
        <w:tc>
          <w:tcPr>
            <w:tcW w:w="421" w:type="dxa"/>
            <w:tcBorders>
              <w:top w:val="single" w:sz="4" w:space="0" w:color="auto"/>
              <w:left w:val="single" w:sz="4" w:space="0" w:color="auto"/>
              <w:bottom w:val="single" w:sz="4" w:space="0" w:color="auto"/>
              <w:right w:val="single" w:sz="4" w:space="0" w:color="auto"/>
            </w:tcBorders>
          </w:tcPr>
          <w:p w14:paraId="3A10B03C" w14:textId="7A99751B" w:rsidR="00CB183E" w:rsidRDefault="00CB183E">
            <w:pPr>
              <w:rPr>
                <w:sz w:val="18"/>
                <w:szCs w:val="18"/>
              </w:rPr>
            </w:pPr>
            <w:r>
              <w:rPr>
                <w:sz w:val="18"/>
                <w:szCs w:val="18"/>
              </w:rPr>
              <w:lastRenderedPageBreak/>
              <w:t>1</w:t>
            </w:r>
          </w:p>
        </w:tc>
        <w:tc>
          <w:tcPr>
            <w:tcW w:w="2551" w:type="dxa"/>
            <w:tcBorders>
              <w:top w:val="single" w:sz="4" w:space="0" w:color="auto"/>
              <w:left w:val="single" w:sz="4" w:space="0" w:color="auto"/>
              <w:bottom w:val="single" w:sz="4" w:space="0" w:color="auto"/>
              <w:right w:val="single" w:sz="4" w:space="0" w:color="auto"/>
            </w:tcBorders>
          </w:tcPr>
          <w:p w14:paraId="7C87EDC6" w14:textId="77777777" w:rsidR="003503B1" w:rsidRDefault="004730CB">
            <w:pPr>
              <w:rPr>
                <w:sz w:val="18"/>
                <w:szCs w:val="18"/>
              </w:rPr>
            </w:pPr>
            <w:r>
              <w:rPr>
                <w:sz w:val="18"/>
                <w:szCs w:val="18"/>
              </w:rPr>
              <w:t>Voor sommige concessies geldt dat o.b.v. de monitorinfo wordt geconstateerd dat door lagere kosten en hogere opbrengsten ook t.o.v. 80% bevoorschotting terugbetaling aan de orde kan zijn</w:t>
            </w:r>
            <w:r w:rsidR="003503B1">
              <w:rPr>
                <w:sz w:val="18"/>
                <w:szCs w:val="18"/>
              </w:rPr>
              <w:t xml:space="preserve">: </w:t>
            </w:r>
          </w:p>
          <w:p w14:paraId="434DD534" w14:textId="77777777" w:rsidR="003503B1" w:rsidRDefault="003503B1">
            <w:pPr>
              <w:rPr>
                <w:sz w:val="18"/>
                <w:szCs w:val="18"/>
              </w:rPr>
            </w:pPr>
          </w:p>
          <w:p w14:paraId="2D45C35E" w14:textId="3C40BE64" w:rsidR="00CB183E" w:rsidRDefault="003503B1">
            <w:pPr>
              <w:rPr>
                <w:sz w:val="18"/>
                <w:szCs w:val="18"/>
              </w:rPr>
            </w:pPr>
            <w:r>
              <w:rPr>
                <w:sz w:val="18"/>
                <w:szCs w:val="18"/>
              </w:rPr>
              <w:t>=&gt;</w:t>
            </w:r>
            <w:r w:rsidR="004730CB">
              <w:rPr>
                <w:sz w:val="18"/>
                <w:szCs w:val="18"/>
              </w:rPr>
              <w:t xml:space="preserve">Op de hoogte stellen van betreffende concessies </w:t>
            </w:r>
          </w:p>
        </w:tc>
        <w:tc>
          <w:tcPr>
            <w:tcW w:w="1134" w:type="dxa"/>
            <w:tcBorders>
              <w:top w:val="single" w:sz="4" w:space="0" w:color="auto"/>
              <w:left w:val="single" w:sz="4" w:space="0" w:color="auto"/>
              <w:bottom w:val="single" w:sz="4" w:space="0" w:color="auto"/>
              <w:right w:val="single" w:sz="4" w:space="0" w:color="auto"/>
            </w:tcBorders>
          </w:tcPr>
          <w:p w14:paraId="6864B142" w14:textId="643081D3" w:rsidR="00CB183E" w:rsidRDefault="004730CB">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9F10F15" w14:textId="186B50D0" w:rsidR="00CB183E" w:rsidRDefault="004730CB">
            <w:pPr>
              <w:rPr>
                <w:sz w:val="18"/>
                <w:szCs w:val="18"/>
              </w:rPr>
            </w:pPr>
            <w:r>
              <w:rPr>
                <w:sz w:val="18"/>
                <w:szCs w:val="18"/>
              </w:rPr>
              <w:t>In de komende weken</w:t>
            </w:r>
          </w:p>
        </w:tc>
        <w:tc>
          <w:tcPr>
            <w:tcW w:w="3969" w:type="dxa"/>
            <w:tcBorders>
              <w:top w:val="single" w:sz="4" w:space="0" w:color="auto"/>
              <w:left w:val="single" w:sz="4" w:space="0" w:color="auto"/>
              <w:bottom w:val="single" w:sz="4" w:space="0" w:color="auto"/>
              <w:right w:val="single" w:sz="4" w:space="0" w:color="auto"/>
            </w:tcBorders>
          </w:tcPr>
          <w:p w14:paraId="2FDC9E3A" w14:textId="5E938AE6" w:rsidR="00CB183E" w:rsidRDefault="003503B1">
            <w:pPr>
              <w:rPr>
                <w:sz w:val="18"/>
                <w:szCs w:val="18"/>
              </w:rPr>
            </w:pPr>
            <w:r>
              <w:rPr>
                <w:sz w:val="18"/>
                <w:szCs w:val="18"/>
              </w:rPr>
              <w:t>Zie verslag 3 november 2022</w:t>
            </w:r>
          </w:p>
        </w:tc>
      </w:tr>
      <w:tr w:rsidR="00A53866" w14:paraId="7BD1F783" w14:textId="61BC121D" w:rsidTr="00A53866">
        <w:tc>
          <w:tcPr>
            <w:tcW w:w="421" w:type="dxa"/>
            <w:tcBorders>
              <w:top w:val="single" w:sz="4" w:space="0" w:color="auto"/>
              <w:left w:val="single" w:sz="4" w:space="0" w:color="auto"/>
              <w:bottom w:val="single" w:sz="4" w:space="0" w:color="auto"/>
              <w:right w:val="single" w:sz="4" w:space="0" w:color="auto"/>
            </w:tcBorders>
          </w:tcPr>
          <w:p w14:paraId="65AA0BC6" w14:textId="29D5BAE6" w:rsidR="00A53866" w:rsidRDefault="00D003DC">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479297A7" w14:textId="2378BA64" w:rsidR="00A53866" w:rsidRDefault="00A53866">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D0AAA6" w14:textId="08CFD067" w:rsidR="00A53866" w:rsidRDefault="00A53866">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292F7900" w14:textId="4038CA5A" w:rsidR="00A53866" w:rsidRDefault="00A53866">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1D41AE8C" w14:textId="41D260FD" w:rsidR="00A53866" w:rsidRDefault="00A53866">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A53866" w14:paraId="5AFAF194" w14:textId="03BFE946" w:rsidTr="00A53866">
        <w:tc>
          <w:tcPr>
            <w:tcW w:w="421" w:type="dxa"/>
            <w:tcBorders>
              <w:top w:val="single" w:sz="4" w:space="0" w:color="auto"/>
              <w:left w:val="single" w:sz="4" w:space="0" w:color="auto"/>
              <w:bottom w:val="single" w:sz="4" w:space="0" w:color="auto"/>
              <w:right w:val="single" w:sz="4" w:space="0" w:color="auto"/>
            </w:tcBorders>
            <w:hideMark/>
          </w:tcPr>
          <w:p w14:paraId="3BAD13E9" w14:textId="6609BE30" w:rsidR="00A53866" w:rsidRDefault="00D003DC">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hideMark/>
          </w:tcPr>
          <w:p w14:paraId="79E1A077" w14:textId="23D5C94E" w:rsidR="00A53866" w:rsidRDefault="00A53866">
            <w:pPr>
              <w:rPr>
                <w:sz w:val="18"/>
                <w:szCs w:val="18"/>
              </w:rPr>
            </w:pPr>
            <w:r>
              <w:rPr>
                <w:sz w:val="18"/>
                <w:szCs w:val="18"/>
              </w:rPr>
              <w:t xml:space="preserve">Decentrale concessieverleners informeren over proces dat nodig is om tot vaststelling te komen </w:t>
            </w:r>
          </w:p>
        </w:tc>
        <w:tc>
          <w:tcPr>
            <w:tcW w:w="1134" w:type="dxa"/>
            <w:tcBorders>
              <w:top w:val="single" w:sz="4" w:space="0" w:color="auto"/>
              <w:left w:val="single" w:sz="4" w:space="0" w:color="auto"/>
              <w:bottom w:val="single" w:sz="4" w:space="0" w:color="auto"/>
              <w:right w:val="single" w:sz="4" w:space="0" w:color="auto"/>
            </w:tcBorders>
            <w:hideMark/>
          </w:tcPr>
          <w:p w14:paraId="5FD5F8BA" w14:textId="119E61ED" w:rsidR="00A53866" w:rsidRDefault="00A53866">
            <w:pPr>
              <w:rPr>
                <w:sz w:val="18"/>
                <w:szCs w:val="18"/>
              </w:rPr>
            </w:pPr>
            <w:r>
              <w:rPr>
                <w:sz w:val="18"/>
                <w:szCs w:val="18"/>
              </w:rPr>
              <w:t>Ariens, Rob</w:t>
            </w:r>
          </w:p>
        </w:tc>
        <w:tc>
          <w:tcPr>
            <w:tcW w:w="1134" w:type="dxa"/>
            <w:tcBorders>
              <w:top w:val="single" w:sz="4" w:space="0" w:color="auto"/>
              <w:left w:val="single" w:sz="4" w:space="0" w:color="auto"/>
              <w:bottom w:val="single" w:sz="4" w:space="0" w:color="auto"/>
              <w:right w:val="single" w:sz="4" w:space="0" w:color="auto"/>
            </w:tcBorders>
          </w:tcPr>
          <w:p w14:paraId="2EB3EF62" w14:textId="45CFFAE6"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63DFECA7" w14:textId="77777777" w:rsidR="00A53866" w:rsidRDefault="00A53866" w:rsidP="00E10B84">
            <w:pPr>
              <w:rPr>
                <w:sz w:val="18"/>
                <w:szCs w:val="18"/>
              </w:rPr>
            </w:pPr>
            <w:r>
              <w:rPr>
                <w:sz w:val="18"/>
                <w:szCs w:val="18"/>
              </w:rPr>
              <w:t xml:space="preserve">Informatie die in deze werkgroep gedeeld wordt, bereikt niet alle DO’s. Nadenken over infobijeenkomst bijv over processchets (zie voltooide actie). 8/9/22: </w:t>
            </w:r>
          </w:p>
          <w:p w14:paraId="6A59946D" w14:textId="77777777" w:rsidR="00A53866" w:rsidRDefault="00A53866" w:rsidP="00E10B84">
            <w:pPr>
              <w:rPr>
                <w:sz w:val="18"/>
                <w:szCs w:val="18"/>
              </w:rPr>
            </w:pPr>
          </w:p>
          <w:p w14:paraId="2FD4E893" w14:textId="2086B1A4" w:rsidR="00A53866" w:rsidRPr="00F932F2" w:rsidRDefault="00A53866" w:rsidP="00E10B84">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47F34716" w14:textId="15EB0CB2" w:rsidR="00A53866" w:rsidRDefault="00A53866">
            <w:pPr>
              <w:rPr>
                <w:sz w:val="18"/>
                <w:szCs w:val="18"/>
              </w:rPr>
            </w:pPr>
          </w:p>
        </w:tc>
      </w:tr>
      <w:tr w:rsidR="00A53866" w14:paraId="2CF00B77" w14:textId="596F4DF9" w:rsidTr="00A53866">
        <w:tc>
          <w:tcPr>
            <w:tcW w:w="421" w:type="dxa"/>
            <w:tcBorders>
              <w:top w:val="single" w:sz="4" w:space="0" w:color="auto"/>
              <w:left w:val="single" w:sz="4" w:space="0" w:color="auto"/>
              <w:bottom w:val="single" w:sz="4" w:space="0" w:color="auto"/>
              <w:right w:val="single" w:sz="4" w:space="0" w:color="auto"/>
            </w:tcBorders>
            <w:hideMark/>
          </w:tcPr>
          <w:p w14:paraId="6812ABC1" w14:textId="1BB1D6F0" w:rsidR="00A53866" w:rsidRDefault="00406345">
            <w:pPr>
              <w:rPr>
                <w:sz w:val="18"/>
                <w:szCs w:val="18"/>
              </w:rPr>
            </w:pPr>
            <w:r>
              <w:rPr>
                <w:sz w:val="18"/>
                <w:szCs w:val="18"/>
              </w:rPr>
              <w:t>4</w:t>
            </w:r>
          </w:p>
        </w:tc>
        <w:tc>
          <w:tcPr>
            <w:tcW w:w="2551" w:type="dxa"/>
            <w:tcBorders>
              <w:top w:val="single" w:sz="4" w:space="0" w:color="auto"/>
              <w:left w:val="single" w:sz="4" w:space="0" w:color="auto"/>
              <w:bottom w:val="single" w:sz="4" w:space="0" w:color="auto"/>
              <w:right w:val="single" w:sz="4" w:space="0" w:color="auto"/>
            </w:tcBorders>
            <w:hideMark/>
          </w:tcPr>
          <w:p w14:paraId="2F540805" w14:textId="64E906F8" w:rsidR="00A53866" w:rsidRDefault="00A53866">
            <w:pPr>
              <w:rPr>
                <w:sz w:val="18"/>
                <w:szCs w:val="18"/>
              </w:rPr>
            </w:pPr>
            <w:r>
              <w:rPr>
                <w:sz w:val="18"/>
                <w:szCs w:val="18"/>
              </w:rPr>
              <w:t>Invulwijzer SiSa 2023 en 2024 aanpassen op punt vertrouwelijk omgaan met gegevens  verantwoording.</w:t>
            </w:r>
          </w:p>
          <w:p w14:paraId="45C479CA" w14:textId="77777777" w:rsidR="00A53866" w:rsidRDefault="00A53866">
            <w:pPr>
              <w:rPr>
                <w:sz w:val="18"/>
                <w:szCs w:val="18"/>
              </w:rPr>
            </w:pPr>
            <w:r>
              <w:rPr>
                <w:sz w:val="18"/>
                <w:szCs w:val="18"/>
              </w:rPr>
              <w:t>Invulwijzer heeft meer gezag (naar accountants) dan berichten over omgaan met verantwoording bvov door IenW</w:t>
            </w:r>
          </w:p>
        </w:tc>
        <w:tc>
          <w:tcPr>
            <w:tcW w:w="1134" w:type="dxa"/>
            <w:tcBorders>
              <w:top w:val="single" w:sz="4" w:space="0" w:color="auto"/>
              <w:left w:val="single" w:sz="4" w:space="0" w:color="auto"/>
              <w:bottom w:val="single" w:sz="4" w:space="0" w:color="auto"/>
              <w:right w:val="single" w:sz="4" w:space="0" w:color="auto"/>
            </w:tcBorders>
            <w:hideMark/>
          </w:tcPr>
          <w:p w14:paraId="1D810949" w14:textId="77777777" w:rsidR="00A53866" w:rsidRDefault="00A53866">
            <w:pPr>
              <w:rPr>
                <w:sz w:val="18"/>
                <w:szCs w:val="18"/>
              </w:rPr>
            </w:pPr>
            <w:r>
              <w:rPr>
                <w:sz w:val="18"/>
                <w:szCs w:val="18"/>
              </w:rPr>
              <w:t>JW en Rob doen navraag bij collega’s IenW die betrokken zijn bij opstellen van SiSa-invulwijzer</w:t>
            </w:r>
          </w:p>
        </w:tc>
        <w:tc>
          <w:tcPr>
            <w:tcW w:w="1134" w:type="dxa"/>
            <w:tcBorders>
              <w:top w:val="single" w:sz="4" w:space="0" w:color="auto"/>
              <w:left w:val="single" w:sz="4" w:space="0" w:color="auto"/>
              <w:bottom w:val="single" w:sz="4" w:space="0" w:color="auto"/>
              <w:right w:val="single" w:sz="4" w:space="0" w:color="auto"/>
            </w:tcBorders>
            <w:hideMark/>
          </w:tcPr>
          <w:p w14:paraId="7A4DF342" w14:textId="75DF49EC" w:rsidR="00A53866" w:rsidRPr="00505545" w:rsidRDefault="00A53866">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1B7A1E98" w14:textId="347086EC" w:rsidR="00A53866" w:rsidRDefault="00A53866" w:rsidP="00505545">
            <w:pPr>
              <w:pStyle w:val="Lijstalinea"/>
              <w:numPr>
                <w:ilvl w:val="0"/>
                <w:numId w:val="2"/>
              </w:numPr>
              <w:rPr>
                <w:sz w:val="18"/>
                <w:szCs w:val="18"/>
              </w:rPr>
            </w:pPr>
            <w:r>
              <w:rPr>
                <w:sz w:val="18"/>
                <w:szCs w:val="18"/>
              </w:rPr>
              <w:t>Bij de invulwijzer SiSa (is van Bzk) zou moeten worden toegelicht dat DO’s een aantal gegevens uit het format waarin de bvov verantwoord moet worden, vanwege hun vertrouwelijke karakter niet moet publiceren.</w:t>
            </w:r>
          </w:p>
          <w:p w14:paraId="36F46B2F" w14:textId="77777777" w:rsidR="00A53866" w:rsidRDefault="00A53866" w:rsidP="00505545">
            <w:pPr>
              <w:pStyle w:val="Lijstalinea"/>
              <w:numPr>
                <w:ilvl w:val="0"/>
                <w:numId w:val="2"/>
              </w:numPr>
              <w:rPr>
                <w:sz w:val="18"/>
                <w:szCs w:val="18"/>
              </w:rPr>
            </w:pPr>
            <w:r>
              <w:rPr>
                <w:sz w:val="18"/>
                <w:szCs w:val="18"/>
              </w:rPr>
              <w:t>Specifieke bedragen voor verantwoording aan EC zijn dan niet meer nodig.</w:t>
            </w:r>
          </w:p>
          <w:p w14:paraId="6A62908D" w14:textId="77777777" w:rsidR="00A53866" w:rsidRDefault="00A53866" w:rsidP="001B1A99">
            <w:pPr>
              <w:pStyle w:val="Lijstalinea"/>
              <w:numPr>
                <w:ilvl w:val="0"/>
                <w:numId w:val="2"/>
              </w:numPr>
              <w:rPr>
                <w:sz w:val="18"/>
                <w:szCs w:val="18"/>
              </w:rPr>
            </w:pPr>
            <w:r>
              <w:rPr>
                <w:sz w:val="18"/>
                <w:szCs w:val="18"/>
              </w:rPr>
              <w:t>Testen invulsheet.</w:t>
            </w:r>
          </w:p>
          <w:p w14:paraId="5467CB53" w14:textId="18800AC3" w:rsidR="00B703B7" w:rsidRPr="001B1A99" w:rsidRDefault="00B703B7" w:rsidP="001B1A99">
            <w:pPr>
              <w:pStyle w:val="Lijstalinea"/>
              <w:numPr>
                <w:ilvl w:val="0"/>
                <w:numId w:val="2"/>
              </w:numPr>
              <w:rPr>
                <w:sz w:val="18"/>
                <w:szCs w:val="18"/>
              </w:rPr>
            </w:pPr>
            <w:r>
              <w:rPr>
                <w:sz w:val="18"/>
                <w:szCs w:val="18"/>
              </w:rPr>
              <w:t>IenW is bezig met interne standpuntbepaling en afstemming met Bzk</w:t>
            </w:r>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6CEAC2AC" w:rsidR="00A53866" w:rsidRDefault="00406345">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E017011" w14:textId="43956CD7" w:rsidR="00A53866" w:rsidRDefault="00D342AC">
            <w:pPr>
              <w:rPr>
                <w:sz w:val="18"/>
                <w:szCs w:val="18"/>
              </w:rPr>
            </w:pPr>
            <w:r>
              <w:rPr>
                <w:sz w:val="18"/>
                <w:szCs w:val="18"/>
              </w:rPr>
              <w:t>Er is een concept gereed. Dit wordt in de komende weken intern IenW besproken en daarna beschikbaar gesteld.</w:t>
            </w:r>
          </w:p>
        </w:tc>
      </w:tr>
      <w:tr w:rsidR="00A53866" w14:paraId="3F7C5E29" w14:textId="2061D771" w:rsidTr="00BC40B1">
        <w:tc>
          <w:tcPr>
            <w:tcW w:w="421" w:type="dxa"/>
            <w:tcBorders>
              <w:top w:val="single" w:sz="4" w:space="0" w:color="auto"/>
              <w:left w:val="single" w:sz="4" w:space="0" w:color="auto"/>
              <w:bottom w:val="single" w:sz="4" w:space="0" w:color="auto"/>
              <w:right w:val="single" w:sz="4" w:space="0" w:color="auto"/>
            </w:tcBorders>
            <w:hideMark/>
          </w:tcPr>
          <w:p w14:paraId="766C96B4" w14:textId="4A3F3383" w:rsidR="00A53866" w:rsidRDefault="00406345">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EDE5B7F" w14:textId="641B9EE5" w:rsidR="00A53866" w:rsidRDefault="00A53866">
            <w:pPr>
              <w:rPr>
                <w:sz w:val="18"/>
                <w:szCs w:val="18"/>
              </w:rPr>
            </w:pPr>
            <w:r>
              <w:rPr>
                <w:sz w:val="18"/>
                <w:szCs w:val="18"/>
              </w:rPr>
              <w:t>Beoordelen hoe om te gaan met slordigheid van een vervoerder en hun accountant in de verantwoording bvov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7368E463" w14:textId="77777777" w:rsidR="00A53866" w:rsidRDefault="00A53866">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1A0E8E39" w14:textId="60C46672" w:rsidR="00A53866" w:rsidRDefault="00A53866">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3B72D5AF" w14:textId="231398BD" w:rsidR="00A53866" w:rsidRDefault="00A53866">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C5D155D" w14:textId="77777777" w:rsidR="00B703B7" w:rsidRDefault="00B703B7" w:rsidP="00BD3645">
            <w:pPr>
              <w:spacing w:after="240"/>
              <w:rPr>
                <w:sz w:val="18"/>
                <w:szCs w:val="18"/>
              </w:rPr>
            </w:pPr>
            <w:r>
              <w:rPr>
                <w:sz w:val="18"/>
                <w:szCs w:val="18"/>
              </w:rPr>
              <w:t xml:space="preserve">Intern IenW bespreken of aanpak lagere BVOV 2022 als gevolg van lagere BVOV-index dan LBI-index wordt aangepakt. </w:t>
            </w:r>
          </w:p>
          <w:p w14:paraId="2A096EE6" w14:textId="77777777" w:rsidR="00B703B7" w:rsidRDefault="00B703B7" w:rsidP="00BD3645">
            <w:pPr>
              <w:spacing w:after="240"/>
              <w:rPr>
                <w:sz w:val="18"/>
                <w:szCs w:val="18"/>
              </w:rPr>
            </w:pPr>
            <w:r>
              <w:rPr>
                <w:sz w:val="18"/>
                <w:szCs w:val="18"/>
              </w:rPr>
              <w:t xml:space="preserve">Beoordelen voorstel: bij </w:t>
            </w:r>
            <w:r w:rsidRPr="00F92040">
              <w:rPr>
                <w:sz w:val="18"/>
                <w:szCs w:val="18"/>
              </w:rPr>
              <w:t>de bepaling van de BVOV</w:t>
            </w:r>
            <w:r>
              <w:rPr>
                <w:sz w:val="18"/>
                <w:szCs w:val="18"/>
              </w:rPr>
              <w:t xml:space="preserve"> 2022</w:t>
            </w:r>
            <w:r w:rsidRPr="00F92040">
              <w:rPr>
                <w:sz w:val="18"/>
                <w:szCs w:val="18"/>
              </w:rPr>
              <w:t xml:space="preserve">, </w:t>
            </w:r>
            <w:r>
              <w:rPr>
                <w:sz w:val="18"/>
                <w:szCs w:val="18"/>
              </w:rPr>
              <w:t>een</w:t>
            </w:r>
            <w:r w:rsidRPr="00F92040">
              <w:rPr>
                <w:sz w:val="18"/>
                <w:szCs w:val="18"/>
              </w:rPr>
              <w:t xml:space="preserve"> hogere exploitatiesubsidie </w:t>
            </w:r>
            <w:r>
              <w:rPr>
                <w:sz w:val="18"/>
                <w:szCs w:val="18"/>
              </w:rPr>
              <w:t xml:space="preserve">van een DO </w:t>
            </w:r>
            <w:r w:rsidRPr="00F92040">
              <w:rPr>
                <w:sz w:val="18"/>
                <w:szCs w:val="18"/>
              </w:rPr>
              <w:t xml:space="preserve">slechts in aanmerking </w:t>
            </w:r>
            <w:r>
              <w:rPr>
                <w:sz w:val="18"/>
                <w:szCs w:val="18"/>
              </w:rPr>
              <w:t xml:space="preserve">nemen </w:t>
            </w:r>
            <w:r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46F0266D" w14:textId="77777777" w:rsidR="00B703B7" w:rsidRDefault="00B703B7" w:rsidP="00BD3645">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05FEF845" w14:textId="77777777" w:rsidR="00B703B7" w:rsidRDefault="00B703B7" w:rsidP="00BD3645">
            <w:pPr>
              <w:rPr>
                <w:sz w:val="18"/>
                <w:szCs w:val="18"/>
              </w:rPr>
            </w:pPr>
            <w:r>
              <w:rPr>
                <w:sz w:val="18"/>
                <w:szCs w:val="18"/>
              </w:rPr>
              <w:t>z.s.m.</w:t>
            </w:r>
          </w:p>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77777777" w:rsidR="00B703B7" w:rsidRDefault="00B703B7" w:rsidP="00BD3645">
            <w:pPr>
              <w:rPr>
                <w:sz w:val="18"/>
                <w:szCs w:val="18"/>
              </w:rPr>
            </w:pPr>
            <w:r>
              <w:rPr>
                <w:sz w:val="18"/>
                <w:szCs w:val="18"/>
              </w:rPr>
              <w:t xml:space="preserve">Zie ook e-mail 21-9-2022 Mathijs Bekhuis. IenW geeft beargumenteerd aan niet akkoord te gaan met de voorgestelde wijziging en geen veranderingen in de regelingen of de uitleg daarvan te wensen.  </w:t>
            </w:r>
            <w:r w:rsidRPr="00BD447F">
              <w:rPr>
                <w:sz w:val="18"/>
                <w:szCs w:val="18"/>
              </w:rPr>
              <w:t>IenW hanteert een consistente gedragslijn:  Er wordt uitgegaan van alle reguliere opbrengsten, dat is vanaf het begin van de BVOV zo geweest, ook als dat in de afgelopen jaren mogelijk in het voordeel van de sector was; het is onderdeel van het DNA van de regeling.</w:t>
            </w: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Kan mogelijk leiden tot ongewenst delen bedrijfsvertrouwelijke info; specifeke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1B4B7" w14:textId="77777777" w:rsidR="007442F5" w:rsidRDefault="007442F5" w:rsidP="00345D31">
      <w:r>
        <w:separator/>
      </w:r>
    </w:p>
  </w:endnote>
  <w:endnote w:type="continuationSeparator" w:id="0">
    <w:p w14:paraId="7CA98559" w14:textId="77777777" w:rsidR="007442F5" w:rsidRDefault="007442F5" w:rsidP="00345D31">
      <w:r>
        <w:continuationSeparator/>
      </w:r>
    </w:p>
  </w:endnote>
  <w:endnote w:type="continuationNotice" w:id="1">
    <w:p w14:paraId="1D1D82D6" w14:textId="77777777" w:rsidR="007442F5" w:rsidRDefault="00744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45416" w14:textId="77777777" w:rsidR="007442F5" w:rsidRDefault="007442F5" w:rsidP="00345D31">
      <w:r>
        <w:separator/>
      </w:r>
    </w:p>
  </w:footnote>
  <w:footnote w:type="continuationSeparator" w:id="0">
    <w:p w14:paraId="24C2986E" w14:textId="77777777" w:rsidR="007442F5" w:rsidRDefault="007442F5" w:rsidP="00345D31">
      <w:r>
        <w:continuationSeparator/>
      </w:r>
    </w:p>
  </w:footnote>
  <w:footnote w:type="continuationNotice" w:id="1">
    <w:p w14:paraId="3C75FA09" w14:textId="77777777" w:rsidR="007442F5" w:rsidRDefault="007442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935744"/>
    <w:multiLevelType w:val="hybridMultilevel"/>
    <w:tmpl w:val="BCE2DED0"/>
    <w:lvl w:ilvl="0" w:tplc="B6427AF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5"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6"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7" w15:restartNumberingAfterBreak="0">
    <w:nsid w:val="75422DB8"/>
    <w:multiLevelType w:val="hybridMultilevel"/>
    <w:tmpl w:val="1A0CA7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0845605">
    <w:abstractNumId w:val="3"/>
  </w:num>
  <w:num w:numId="3" w16cid:durableId="1595043779">
    <w:abstractNumId w:val="5"/>
  </w:num>
  <w:num w:numId="4" w16cid:durableId="317152830">
    <w:abstractNumId w:val="0"/>
  </w:num>
  <w:num w:numId="5" w16cid:durableId="678847590">
    <w:abstractNumId w:val="4"/>
  </w:num>
  <w:num w:numId="6" w16cid:durableId="21116608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8"/>
  </w:num>
  <w:num w:numId="8" w16cid:durableId="611977383">
    <w:abstractNumId w:val="2"/>
  </w:num>
  <w:num w:numId="9" w16cid:durableId="360085741">
    <w:abstractNumId w:val="7"/>
  </w:num>
  <w:num w:numId="10" w16cid:durableId="1493911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0B0C"/>
    <w:rsid w:val="0000269C"/>
    <w:rsid w:val="00002BFC"/>
    <w:rsid w:val="00002CE8"/>
    <w:rsid w:val="00004D8D"/>
    <w:rsid w:val="00004E5F"/>
    <w:rsid w:val="00004F5B"/>
    <w:rsid w:val="00005F2F"/>
    <w:rsid w:val="000061C0"/>
    <w:rsid w:val="00006E2C"/>
    <w:rsid w:val="0000795B"/>
    <w:rsid w:val="000110BC"/>
    <w:rsid w:val="00011B99"/>
    <w:rsid w:val="00014C29"/>
    <w:rsid w:val="0001607A"/>
    <w:rsid w:val="00020089"/>
    <w:rsid w:val="00021A23"/>
    <w:rsid w:val="00026EBE"/>
    <w:rsid w:val="00027349"/>
    <w:rsid w:val="00032D09"/>
    <w:rsid w:val="000355A9"/>
    <w:rsid w:val="00035CF2"/>
    <w:rsid w:val="00037059"/>
    <w:rsid w:val="00037C69"/>
    <w:rsid w:val="0004190A"/>
    <w:rsid w:val="00043F01"/>
    <w:rsid w:val="00043F6F"/>
    <w:rsid w:val="00044C2F"/>
    <w:rsid w:val="00044E1E"/>
    <w:rsid w:val="000463B0"/>
    <w:rsid w:val="00046A25"/>
    <w:rsid w:val="00050B17"/>
    <w:rsid w:val="00051D8E"/>
    <w:rsid w:val="00053E7F"/>
    <w:rsid w:val="000545F5"/>
    <w:rsid w:val="00054EBE"/>
    <w:rsid w:val="000563DC"/>
    <w:rsid w:val="00057EC8"/>
    <w:rsid w:val="0006061B"/>
    <w:rsid w:val="00071C9B"/>
    <w:rsid w:val="00072ADF"/>
    <w:rsid w:val="00072F9C"/>
    <w:rsid w:val="00074021"/>
    <w:rsid w:val="00074281"/>
    <w:rsid w:val="0007489C"/>
    <w:rsid w:val="00074A85"/>
    <w:rsid w:val="00076BD3"/>
    <w:rsid w:val="000804F5"/>
    <w:rsid w:val="00082232"/>
    <w:rsid w:val="00082AAE"/>
    <w:rsid w:val="0008372F"/>
    <w:rsid w:val="000837A4"/>
    <w:rsid w:val="000837DB"/>
    <w:rsid w:val="00084CA6"/>
    <w:rsid w:val="000946F3"/>
    <w:rsid w:val="0009654A"/>
    <w:rsid w:val="00097F53"/>
    <w:rsid w:val="00097F6B"/>
    <w:rsid w:val="000A10C7"/>
    <w:rsid w:val="000A2E30"/>
    <w:rsid w:val="000A4225"/>
    <w:rsid w:val="000A5307"/>
    <w:rsid w:val="000A5E4E"/>
    <w:rsid w:val="000A6FBC"/>
    <w:rsid w:val="000B0E21"/>
    <w:rsid w:val="000B2848"/>
    <w:rsid w:val="000B2DDE"/>
    <w:rsid w:val="000B4AB2"/>
    <w:rsid w:val="000C0F76"/>
    <w:rsid w:val="000C182B"/>
    <w:rsid w:val="000C1DC5"/>
    <w:rsid w:val="000C426B"/>
    <w:rsid w:val="000C5825"/>
    <w:rsid w:val="000C5A80"/>
    <w:rsid w:val="000C6409"/>
    <w:rsid w:val="000D0F6E"/>
    <w:rsid w:val="000D1FF1"/>
    <w:rsid w:val="000D2D6D"/>
    <w:rsid w:val="000D3F83"/>
    <w:rsid w:val="000E0FB1"/>
    <w:rsid w:val="000E1D42"/>
    <w:rsid w:val="000E31D5"/>
    <w:rsid w:val="000E39EC"/>
    <w:rsid w:val="000E3C18"/>
    <w:rsid w:val="000E49BE"/>
    <w:rsid w:val="000E5C5C"/>
    <w:rsid w:val="000E6E3A"/>
    <w:rsid w:val="000F0789"/>
    <w:rsid w:val="000F3356"/>
    <w:rsid w:val="000F4C6F"/>
    <w:rsid w:val="000F4EC6"/>
    <w:rsid w:val="000F64CF"/>
    <w:rsid w:val="000F7EA3"/>
    <w:rsid w:val="000F7F68"/>
    <w:rsid w:val="0010011B"/>
    <w:rsid w:val="00103709"/>
    <w:rsid w:val="00103C24"/>
    <w:rsid w:val="00103D2B"/>
    <w:rsid w:val="00104773"/>
    <w:rsid w:val="001047A9"/>
    <w:rsid w:val="0010575B"/>
    <w:rsid w:val="0010781E"/>
    <w:rsid w:val="00110500"/>
    <w:rsid w:val="00115D01"/>
    <w:rsid w:val="00124751"/>
    <w:rsid w:val="00132EE1"/>
    <w:rsid w:val="00133141"/>
    <w:rsid w:val="001333A3"/>
    <w:rsid w:val="00133CF0"/>
    <w:rsid w:val="00133F7C"/>
    <w:rsid w:val="00135D27"/>
    <w:rsid w:val="00140932"/>
    <w:rsid w:val="00146C4B"/>
    <w:rsid w:val="001504BB"/>
    <w:rsid w:val="00151382"/>
    <w:rsid w:val="00151C36"/>
    <w:rsid w:val="001521E9"/>
    <w:rsid w:val="00153084"/>
    <w:rsid w:val="00153232"/>
    <w:rsid w:val="00156FE3"/>
    <w:rsid w:val="00157638"/>
    <w:rsid w:val="001577EF"/>
    <w:rsid w:val="00157DCA"/>
    <w:rsid w:val="00157DFE"/>
    <w:rsid w:val="00161636"/>
    <w:rsid w:val="00163364"/>
    <w:rsid w:val="00164E74"/>
    <w:rsid w:val="00164F57"/>
    <w:rsid w:val="00165245"/>
    <w:rsid w:val="00166D26"/>
    <w:rsid w:val="00173E2A"/>
    <w:rsid w:val="001750A8"/>
    <w:rsid w:val="00175111"/>
    <w:rsid w:val="00176A33"/>
    <w:rsid w:val="001808DA"/>
    <w:rsid w:val="0018228D"/>
    <w:rsid w:val="00182355"/>
    <w:rsid w:val="001826A1"/>
    <w:rsid w:val="001830E1"/>
    <w:rsid w:val="00184170"/>
    <w:rsid w:val="001915DF"/>
    <w:rsid w:val="00191C46"/>
    <w:rsid w:val="00194676"/>
    <w:rsid w:val="00194681"/>
    <w:rsid w:val="00195241"/>
    <w:rsid w:val="00196FF1"/>
    <w:rsid w:val="001976E1"/>
    <w:rsid w:val="001A28B4"/>
    <w:rsid w:val="001A366D"/>
    <w:rsid w:val="001A3BFE"/>
    <w:rsid w:val="001A501C"/>
    <w:rsid w:val="001B063E"/>
    <w:rsid w:val="001B0E4D"/>
    <w:rsid w:val="001B1A99"/>
    <w:rsid w:val="001B1DAF"/>
    <w:rsid w:val="001B25BE"/>
    <w:rsid w:val="001B4693"/>
    <w:rsid w:val="001B52F6"/>
    <w:rsid w:val="001C2884"/>
    <w:rsid w:val="001C34E1"/>
    <w:rsid w:val="001C3AB2"/>
    <w:rsid w:val="001D00FD"/>
    <w:rsid w:val="001D02D6"/>
    <w:rsid w:val="001D03F9"/>
    <w:rsid w:val="001D18DE"/>
    <w:rsid w:val="001D3692"/>
    <w:rsid w:val="001D5667"/>
    <w:rsid w:val="001D5A2E"/>
    <w:rsid w:val="001D76FF"/>
    <w:rsid w:val="001E3C45"/>
    <w:rsid w:val="001E5617"/>
    <w:rsid w:val="001E65BF"/>
    <w:rsid w:val="001E6E0C"/>
    <w:rsid w:val="001E756B"/>
    <w:rsid w:val="001F017C"/>
    <w:rsid w:val="001F1DC6"/>
    <w:rsid w:val="001F342E"/>
    <w:rsid w:val="001F69ED"/>
    <w:rsid w:val="00200009"/>
    <w:rsid w:val="0020003C"/>
    <w:rsid w:val="002069B8"/>
    <w:rsid w:val="002073A5"/>
    <w:rsid w:val="002074F2"/>
    <w:rsid w:val="002077B7"/>
    <w:rsid w:val="0021058E"/>
    <w:rsid w:val="002120D5"/>
    <w:rsid w:val="00213E70"/>
    <w:rsid w:val="00214236"/>
    <w:rsid w:val="00215B45"/>
    <w:rsid w:val="00215D34"/>
    <w:rsid w:val="00220965"/>
    <w:rsid w:val="00221136"/>
    <w:rsid w:val="00221BBD"/>
    <w:rsid w:val="002222BD"/>
    <w:rsid w:val="00222375"/>
    <w:rsid w:val="00224E34"/>
    <w:rsid w:val="00230E24"/>
    <w:rsid w:val="00232F7A"/>
    <w:rsid w:val="00235014"/>
    <w:rsid w:val="00237980"/>
    <w:rsid w:val="002414DF"/>
    <w:rsid w:val="00242A95"/>
    <w:rsid w:val="00243A8B"/>
    <w:rsid w:val="00243B46"/>
    <w:rsid w:val="00243B5A"/>
    <w:rsid w:val="00244DFC"/>
    <w:rsid w:val="0024508A"/>
    <w:rsid w:val="00247AB5"/>
    <w:rsid w:val="00247F7B"/>
    <w:rsid w:val="00250BE2"/>
    <w:rsid w:val="00251912"/>
    <w:rsid w:val="0025230A"/>
    <w:rsid w:val="00252431"/>
    <w:rsid w:val="00252B65"/>
    <w:rsid w:val="00254A0F"/>
    <w:rsid w:val="00254A31"/>
    <w:rsid w:val="00261507"/>
    <w:rsid w:val="002625B8"/>
    <w:rsid w:val="00264271"/>
    <w:rsid w:val="0026788B"/>
    <w:rsid w:val="00271AEA"/>
    <w:rsid w:val="00274898"/>
    <w:rsid w:val="0028070E"/>
    <w:rsid w:val="002843AF"/>
    <w:rsid w:val="002852BC"/>
    <w:rsid w:val="0028615B"/>
    <w:rsid w:val="0029212C"/>
    <w:rsid w:val="00293F78"/>
    <w:rsid w:val="00294D64"/>
    <w:rsid w:val="002A034B"/>
    <w:rsid w:val="002A0C0F"/>
    <w:rsid w:val="002A20B5"/>
    <w:rsid w:val="002A2F10"/>
    <w:rsid w:val="002A49B1"/>
    <w:rsid w:val="002A5306"/>
    <w:rsid w:val="002A601B"/>
    <w:rsid w:val="002A6B9E"/>
    <w:rsid w:val="002B2D65"/>
    <w:rsid w:val="002B5A78"/>
    <w:rsid w:val="002D0A7A"/>
    <w:rsid w:val="002D66FE"/>
    <w:rsid w:val="002E1D9E"/>
    <w:rsid w:val="002E3742"/>
    <w:rsid w:val="002E5EF8"/>
    <w:rsid w:val="002E6D28"/>
    <w:rsid w:val="002E75C2"/>
    <w:rsid w:val="002F53F1"/>
    <w:rsid w:val="002F59A0"/>
    <w:rsid w:val="002F5E7C"/>
    <w:rsid w:val="002F5F62"/>
    <w:rsid w:val="002F67D6"/>
    <w:rsid w:val="002F6977"/>
    <w:rsid w:val="00300253"/>
    <w:rsid w:val="0030077B"/>
    <w:rsid w:val="00301CA7"/>
    <w:rsid w:val="00302962"/>
    <w:rsid w:val="003045EE"/>
    <w:rsid w:val="00304962"/>
    <w:rsid w:val="00305021"/>
    <w:rsid w:val="00306424"/>
    <w:rsid w:val="00310C37"/>
    <w:rsid w:val="00311009"/>
    <w:rsid w:val="00311082"/>
    <w:rsid w:val="00312619"/>
    <w:rsid w:val="0031377D"/>
    <w:rsid w:val="00316335"/>
    <w:rsid w:val="00321090"/>
    <w:rsid w:val="00322F95"/>
    <w:rsid w:val="00327F5E"/>
    <w:rsid w:val="00330059"/>
    <w:rsid w:val="00330084"/>
    <w:rsid w:val="00330484"/>
    <w:rsid w:val="00332EEB"/>
    <w:rsid w:val="00333115"/>
    <w:rsid w:val="0033509B"/>
    <w:rsid w:val="00336385"/>
    <w:rsid w:val="00337E98"/>
    <w:rsid w:val="003434BA"/>
    <w:rsid w:val="00345D31"/>
    <w:rsid w:val="003503B1"/>
    <w:rsid w:val="00351D26"/>
    <w:rsid w:val="00352B3F"/>
    <w:rsid w:val="00353FEE"/>
    <w:rsid w:val="00354A7E"/>
    <w:rsid w:val="00355D1C"/>
    <w:rsid w:val="00360A77"/>
    <w:rsid w:val="003615E8"/>
    <w:rsid w:val="00363208"/>
    <w:rsid w:val="003633A8"/>
    <w:rsid w:val="0036714B"/>
    <w:rsid w:val="00367655"/>
    <w:rsid w:val="003707C9"/>
    <w:rsid w:val="003725F4"/>
    <w:rsid w:val="003730AF"/>
    <w:rsid w:val="003743E4"/>
    <w:rsid w:val="003754AE"/>
    <w:rsid w:val="00380CA8"/>
    <w:rsid w:val="003843AF"/>
    <w:rsid w:val="003847B8"/>
    <w:rsid w:val="00384CB7"/>
    <w:rsid w:val="0038787C"/>
    <w:rsid w:val="003909AC"/>
    <w:rsid w:val="00391C2E"/>
    <w:rsid w:val="0039278D"/>
    <w:rsid w:val="00393DC4"/>
    <w:rsid w:val="00393E79"/>
    <w:rsid w:val="003953A8"/>
    <w:rsid w:val="003974FA"/>
    <w:rsid w:val="003977ED"/>
    <w:rsid w:val="003A3189"/>
    <w:rsid w:val="003A3221"/>
    <w:rsid w:val="003A3FA8"/>
    <w:rsid w:val="003A4655"/>
    <w:rsid w:val="003B2155"/>
    <w:rsid w:val="003B43FE"/>
    <w:rsid w:val="003C0C5E"/>
    <w:rsid w:val="003C2BF2"/>
    <w:rsid w:val="003C4A06"/>
    <w:rsid w:val="003C6DC6"/>
    <w:rsid w:val="003D078B"/>
    <w:rsid w:val="003D185E"/>
    <w:rsid w:val="003D3252"/>
    <w:rsid w:val="003D34FA"/>
    <w:rsid w:val="003D3D8F"/>
    <w:rsid w:val="003D5F1E"/>
    <w:rsid w:val="003D65BD"/>
    <w:rsid w:val="003D68CC"/>
    <w:rsid w:val="003E0B11"/>
    <w:rsid w:val="003E477E"/>
    <w:rsid w:val="003E7F1B"/>
    <w:rsid w:val="003F00A2"/>
    <w:rsid w:val="003F0A1D"/>
    <w:rsid w:val="003F12FE"/>
    <w:rsid w:val="003F3BBD"/>
    <w:rsid w:val="003F6AF7"/>
    <w:rsid w:val="003F6E96"/>
    <w:rsid w:val="004018B6"/>
    <w:rsid w:val="00402041"/>
    <w:rsid w:val="0040210B"/>
    <w:rsid w:val="00404B4F"/>
    <w:rsid w:val="00406345"/>
    <w:rsid w:val="00407243"/>
    <w:rsid w:val="00407856"/>
    <w:rsid w:val="00407923"/>
    <w:rsid w:val="004109A8"/>
    <w:rsid w:val="004122E2"/>
    <w:rsid w:val="004134C5"/>
    <w:rsid w:val="00414023"/>
    <w:rsid w:val="00416BD5"/>
    <w:rsid w:val="00420E6F"/>
    <w:rsid w:val="00424176"/>
    <w:rsid w:val="0042478E"/>
    <w:rsid w:val="00424CFF"/>
    <w:rsid w:val="004263BE"/>
    <w:rsid w:val="00426648"/>
    <w:rsid w:val="00427F34"/>
    <w:rsid w:val="004331E1"/>
    <w:rsid w:val="004340C3"/>
    <w:rsid w:val="004347C9"/>
    <w:rsid w:val="0044183D"/>
    <w:rsid w:val="00441882"/>
    <w:rsid w:val="00446D84"/>
    <w:rsid w:val="004503AB"/>
    <w:rsid w:val="0045070D"/>
    <w:rsid w:val="00451054"/>
    <w:rsid w:val="004512B0"/>
    <w:rsid w:val="004525F8"/>
    <w:rsid w:val="00453253"/>
    <w:rsid w:val="004550F1"/>
    <w:rsid w:val="00456935"/>
    <w:rsid w:val="00457523"/>
    <w:rsid w:val="0045761F"/>
    <w:rsid w:val="004637BE"/>
    <w:rsid w:val="0046392B"/>
    <w:rsid w:val="00470061"/>
    <w:rsid w:val="004730CB"/>
    <w:rsid w:val="00477726"/>
    <w:rsid w:val="00477A66"/>
    <w:rsid w:val="00480A58"/>
    <w:rsid w:val="00481775"/>
    <w:rsid w:val="00481923"/>
    <w:rsid w:val="00484947"/>
    <w:rsid w:val="00486E1F"/>
    <w:rsid w:val="00493EF4"/>
    <w:rsid w:val="00493F71"/>
    <w:rsid w:val="00494511"/>
    <w:rsid w:val="00494F7F"/>
    <w:rsid w:val="00496355"/>
    <w:rsid w:val="00497074"/>
    <w:rsid w:val="004A4CD8"/>
    <w:rsid w:val="004A4DE3"/>
    <w:rsid w:val="004B0AD4"/>
    <w:rsid w:val="004B0F44"/>
    <w:rsid w:val="004B373A"/>
    <w:rsid w:val="004B39F1"/>
    <w:rsid w:val="004B4E4E"/>
    <w:rsid w:val="004B7CA3"/>
    <w:rsid w:val="004C004F"/>
    <w:rsid w:val="004C2804"/>
    <w:rsid w:val="004C3764"/>
    <w:rsid w:val="004C4516"/>
    <w:rsid w:val="004C60E1"/>
    <w:rsid w:val="004D20DD"/>
    <w:rsid w:val="004D56AF"/>
    <w:rsid w:val="004D79C0"/>
    <w:rsid w:val="004D7A91"/>
    <w:rsid w:val="004D7C6D"/>
    <w:rsid w:val="004D7F1C"/>
    <w:rsid w:val="004E11CE"/>
    <w:rsid w:val="004E68E6"/>
    <w:rsid w:val="004E7C33"/>
    <w:rsid w:val="004F2FFF"/>
    <w:rsid w:val="004F3E30"/>
    <w:rsid w:val="004F5FD2"/>
    <w:rsid w:val="004F6CD3"/>
    <w:rsid w:val="004F736D"/>
    <w:rsid w:val="005028C2"/>
    <w:rsid w:val="00505545"/>
    <w:rsid w:val="00507F04"/>
    <w:rsid w:val="0051622A"/>
    <w:rsid w:val="0052108A"/>
    <w:rsid w:val="005235BD"/>
    <w:rsid w:val="00527DF4"/>
    <w:rsid w:val="00527E71"/>
    <w:rsid w:val="00536AE9"/>
    <w:rsid w:val="00537AA1"/>
    <w:rsid w:val="005407B5"/>
    <w:rsid w:val="0054572C"/>
    <w:rsid w:val="00550821"/>
    <w:rsid w:val="005553E7"/>
    <w:rsid w:val="0055668B"/>
    <w:rsid w:val="005622E6"/>
    <w:rsid w:val="0056693B"/>
    <w:rsid w:val="00566FC2"/>
    <w:rsid w:val="0057063F"/>
    <w:rsid w:val="0057317C"/>
    <w:rsid w:val="00576093"/>
    <w:rsid w:val="005763EA"/>
    <w:rsid w:val="00581405"/>
    <w:rsid w:val="00584E43"/>
    <w:rsid w:val="00586B83"/>
    <w:rsid w:val="00590428"/>
    <w:rsid w:val="00593C23"/>
    <w:rsid w:val="005940D1"/>
    <w:rsid w:val="005963B0"/>
    <w:rsid w:val="005965F1"/>
    <w:rsid w:val="0059677C"/>
    <w:rsid w:val="00597EF1"/>
    <w:rsid w:val="005A39F4"/>
    <w:rsid w:val="005A6B39"/>
    <w:rsid w:val="005A70C5"/>
    <w:rsid w:val="005B1480"/>
    <w:rsid w:val="005B1E32"/>
    <w:rsid w:val="005B2690"/>
    <w:rsid w:val="005B2692"/>
    <w:rsid w:val="005B3574"/>
    <w:rsid w:val="005B45DB"/>
    <w:rsid w:val="005B5C12"/>
    <w:rsid w:val="005B6473"/>
    <w:rsid w:val="005B67A8"/>
    <w:rsid w:val="005B6D11"/>
    <w:rsid w:val="005C4528"/>
    <w:rsid w:val="005C4AD2"/>
    <w:rsid w:val="005C55CE"/>
    <w:rsid w:val="005D10AC"/>
    <w:rsid w:val="005D39C5"/>
    <w:rsid w:val="005D4CA0"/>
    <w:rsid w:val="005D51C6"/>
    <w:rsid w:val="005D7DFB"/>
    <w:rsid w:val="005E16E6"/>
    <w:rsid w:val="005E2E0A"/>
    <w:rsid w:val="005E76C5"/>
    <w:rsid w:val="005E7FC0"/>
    <w:rsid w:val="005F01BC"/>
    <w:rsid w:val="005F08A5"/>
    <w:rsid w:val="005F2145"/>
    <w:rsid w:val="005F27B8"/>
    <w:rsid w:val="005F3E9F"/>
    <w:rsid w:val="005F4319"/>
    <w:rsid w:val="005F4F90"/>
    <w:rsid w:val="006004FF"/>
    <w:rsid w:val="0060188C"/>
    <w:rsid w:val="0060356E"/>
    <w:rsid w:val="00603FAF"/>
    <w:rsid w:val="0060709C"/>
    <w:rsid w:val="00610040"/>
    <w:rsid w:val="00613650"/>
    <w:rsid w:val="00615B91"/>
    <w:rsid w:val="006168F2"/>
    <w:rsid w:val="00616997"/>
    <w:rsid w:val="00617005"/>
    <w:rsid w:val="00622F12"/>
    <w:rsid w:val="0062593B"/>
    <w:rsid w:val="00625CE1"/>
    <w:rsid w:val="00627659"/>
    <w:rsid w:val="006310C7"/>
    <w:rsid w:val="006348F4"/>
    <w:rsid w:val="00635061"/>
    <w:rsid w:val="00636479"/>
    <w:rsid w:val="00636E84"/>
    <w:rsid w:val="006404BA"/>
    <w:rsid w:val="006424EC"/>
    <w:rsid w:val="00643331"/>
    <w:rsid w:val="00643345"/>
    <w:rsid w:val="00644018"/>
    <w:rsid w:val="006456FB"/>
    <w:rsid w:val="00645761"/>
    <w:rsid w:val="00650C7B"/>
    <w:rsid w:val="00651264"/>
    <w:rsid w:val="00652058"/>
    <w:rsid w:val="0065278D"/>
    <w:rsid w:val="00652D4A"/>
    <w:rsid w:val="006562F3"/>
    <w:rsid w:val="00661B3E"/>
    <w:rsid w:val="006627DF"/>
    <w:rsid w:val="00662B0A"/>
    <w:rsid w:val="00664C5D"/>
    <w:rsid w:val="00666C62"/>
    <w:rsid w:val="0067184C"/>
    <w:rsid w:val="00671F66"/>
    <w:rsid w:val="0067218A"/>
    <w:rsid w:val="00672667"/>
    <w:rsid w:val="0067422F"/>
    <w:rsid w:val="00674A0D"/>
    <w:rsid w:val="00676CD2"/>
    <w:rsid w:val="00682BCA"/>
    <w:rsid w:val="00683717"/>
    <w:rsid w:val="0068527B"/>
    <w:rsid w:val="006856BA"/>
    <w:rsid w:val="00685C14"/>
    <w:rsid w:val="00687258"/>
    <w:rsid w:val="006925EF"/>
    <w:rsid w:val="0069371E"/>
    <w:rsid w:val="00694153"/>
    <w:rsid w:val="006954AB"/>
    <w:rsid w:val="006967B9"/>
    <w:rsid w:val="006A2E88"/>
    <w:rsid w:val="006A3925"/>
    <w:rsid w:val="006A503B"/>
    <w:rsid w:val="006A6B0A"/>
    <w:rsid w:val="006A7132"/>
    <w:rsid w:val="006A7EB8"/>
    <w:rsid w:val="006B11E3"/>
    <w:rsid w:val="006B200A"/>
    <w:rsid w:val="006B3139"/>
    <w:rsid w:val="006B3765"/>
    <w:rsid w:val="006B4F3F"/>
    <w:rsid w:val="006B6A77"/>
    <w:rsid w:val="006C6576"/>
    <w:rsid w:val="006C7E54"/>
    <w:rsid w:val="006D130C"/>
    <w:rsid w:val="006D29B8"/>
    <w:rsid w:val="006D2E3A"/>
    <w:rsid w:val="006D37BA"/>
    <w:rsid w:val="006D45E4"/>
    <w:rsid w:val="006E1AB6"/>
    <w:rsid w:val="006E4275"/>
    <w:rsid w:val="006E4DBC"/>
    <w:rsid w:val="006E69BD"/>
    <w:rsid w:val="006E7F54"/>
    <w:rsid w:val="006F1E0A"/>
    <w:rsid w:val="006F1F09"/>
    <w:rsid w:val="006F79B2"/>
    <w:rsid w:val="007002A6"/>
    <w:rsid w:val="007013EE"/>
    <w:rsid w:val="00702CA2"/>
    <w:rsid w:val="00703A71"/>
    <w:rsid w:val="00703F4D"/>
    <w:rsid w:val="007056C5"/>
    <w:rsid w:val="0071377E"/>
    <w:rsid w:val="0071536A"/>
    <w:rsid w:val="0071738A"/>
    <w:rsid w:val="00717A62"/>
    <w:rsid w:val="007235DA"/>
    <w:rsid w:val="007242A5"/>
    <w:rsid w:val="007273A6"/>
    <w:rsid w:val="00733972"/>
    <w:rsid w:val="007341D0"/>
    <w:rsid w:val="0073481A"/>
    <w:rsid w:val="0074204B"/>
    <w:rsid w:val="00742D31"/>
    <w:rsid w:val="007442F5"/>
    <w:rsid w:val="00744304"/>
    <w:rsid w:val="00744BE3"/>
    <w:rsid w:val="00746E5A"/>
    <w:rsid w:val="007509CD"/>
    <w:rsid w:val="00751828"/>
    <w:rsid w:val="0075409B"/>
    <w:rsid w:val="00756596"/>
    <w:rsid w:val="00757B35"/>
    <w:rsid w:val="00760DB7"/>
    <w:rsid w:val="0076233B"/>
    <w:rsid w:val="007637E4"/>
    <w:rsid w:val="0077087C"/>
    <w:rsid w:val="00771A4A"/>
    <w:rsid w:val="00772BAF"/>
    <w:rsid w:val="00775776"/>
    <w:rsid w:val="00777772"/>
    <w:rsid w:val="00782947"/>
    <w:rsid w:val="00784169"/>
    <w:rsid w:val="00791719"/>
    <w:rsid w:val="0079656F"/>
    <w:rsid w:val="00797168"/>
    <w:rsid w:val="007A10BC"/>
    <w:rsid w:val="007A3D00"/>
    <w:rsid w:val="007A7B20"/>
    <w:rsid w:val="007B0D79"/>
    <w:rsid w:val="007B16D1"/>
    <w:rsid w:val="007B25CB"/>
    <w:rsid w:val="007B2759"/>
    <w:rsid w:val="007B46E0"/>
    <w:rsid w:val="007B7C80"/>
    <w:rsid w:val="007C0F89"/>
    <w:rsid w:val="007C2754"/>
    <w:rsid w:val="007C2FAF"/>
    <w:rsid w:val="007C44F5"/>
    <w:rsid w:val="007C4544"/>
    <w:rsid w:val="007C4E51"/>
    <w:rsid w:val="007C5DEC"/>
    <w:rsid w:val="007C5FAB"/>
    <w:rsid w:val="007C7BE9"/>
    <w:rsid w:val="007D082E"/>
    <w:rsid w:val="007D4017"/>
    <w:rsid w:val="007D5469"/>
    <w:rsid w:val="007D5526"/>
    <w:rsid w:val="007D62DC"/>
    <w:rsid w:val="007D63D3"/>
    <w:rsid w:val="007E285D"/>
    <w:rsid w:val="007E3254"/>
    <w:rsid w:val="007E329D"/>
    <w:rsid w:val="007E488B"/>
    <w:rsid w:val="007F05E9"/>
    <w:rsid w:val="007F1B3B"/>
    <w:rsid w:val="007F2002"/>
    <w:rsid w:val="007F3835"/>
    <w:rsid w:val="007F425D"/>
    <w:rsid w:val="007F4A81"/>
    <w:rsid w:val="007F7435"/>
    <w:rsid w:val="0080188D"/>
    <w:rsid w:val="00804F79"/>
    <w:rsid w:val="00805A51"/>
    <w:rsid w:val="00806127"/>
    <w:rsid w:val="00811C11"/>
    <w:rsid w:val="00812FFA"/>
    <w:rsid w:val="00814299"/>
    <w:rsid w:val="00815654"/>
    <w:rsid w:val="00821332"/>
    <w:rsid w:val="00821B61"/>
    <w:rsid w:val="00823173"/>
    <w:rsid w:val="0082343B"/>
    <w:rsid w:val="00824DE5"/>
    <w:rsid w:val="00824FA3"/>
    <w:rsid w:val="008267D8"/>
    <w:rsid w:val="00826F63"/>
    <w:rsid w:val="00837196"/>
    <w:rsid w:val="0083741D"/>
    <w:rsid w:val="00837E27"/>
    <w:rsid w:val="00837FEA"/>
    <w:rsid w:val="008400F7"/>
    <w:rsid w:val="008401FF"/>
    <w:rsid w:val="00841230"/>
    <w:rsid w:val="00841D4F"/>
    <w:rsid w:val="00842064"/>
    <w:rsid w:val="00843207"/>
    <w:rsid w:val="00844CF4"/>
    <w:rsid w:val="00850D06"/>
    <w:rsid w:val="00853C70"/>
    <w:rsid w:val="00854CD0"/>
    <w:rsid w:val="008604B5"/>
    <w:rsid w:val="00861213"/>
    <w:rsid w:val="00861DBB"/>
    <w:rsid w:val="00863089"/>
    <w:rsid w:val="0087120F"/>
    <w:rsid w:val="00880B22"/>
    <w:rsid w:val="008831B5"/>
    <w:rsid w:val="0088617F"/>
    <w:rsid w:val="00891DE5"/>
    <w:rsid w:val="00893A62"/>
    <w:rsid w:val="008947F7"/>
    <w:rsid w:val="008A5050"/>
    <w:rsid w:val="008A64F7"/>
    <w:rsid w:val="008A7A6A"/>
    <w:rsid w:val="008A7D6A"/>
    <w:rsid w:val="008B1BFF"/>
    <w:rsid w:val="008B54AC"/>
    <w:rsid w:val="008B6C2B"/>
    <w:rsid w:val="008B7896"/>
    <w:rsid w:val="008C06B8"/>
    <w:rsid w:val="008C085C"/>
    <w:rsid w:val="008C25ED"/>
    <w:rsid w:val="008C3880"/>
    <w:rsid w:val="008C40D1"/>
    <w:rsid w:val="008C6C66"/>
    <w:rsid w:val="008C7B2F"/>
    <w:rsid w:val="008D124F"/>
    <w:rsid w:val="008D3596"/>
    <w:rsid w:val="008D4244"/>
    <w:rsid w:val="008D5797"/>
    <w:rsid w:val="008D6558"/>
    <w:rsid w:val="008D6CCD"/>
    <w:rsid w:val="008E3311"/>
    <w:rsid w:val="008E7A0D"/>
    <w:rsid w:val="008F0CD7"/>
    <w:rsid w:val="008F0E30"/>
    <w:rsid w:val="008F32B8"/>
    <w:rsid w:val="009022D9"/>
    <w:rsid w:val="009026BF"/>
    <w:rsid w:val="00904793"/>
    <w:rsid w:val="00905E4C"/>
    <w:rsid w:val="00914B9C"/>
    <w:rsid w:val="009216DD"/>
    <w:rsid w:val="00922812"/>
    <w:rsid w:val="009243E3"/>
    <w:rsid w:val="00932899"/>
    <w:rsid w:val="0093358E"/>
    <w:rsid w:val="00936F2E"/>
    <w:rsid w:val="00937468"/>
    <w:rsid w:val="00940A93"/>
    <w:rsid w:val="009430BA"/>
    <w:rsid w:val="00943837"/>
    <w:rsid w:val="009443CD"/>
    <w:rsid w:val="00946D03"/>
    <w:rsid w:val="00946FEB"/>
    <w:rsid w:val="0095114A"/>
    <w:rsid w:val="009519DC"/>
    <w:rsid w:val="00952E91"/>
    <w:rsid w:val="0095310B"/>
    <w:rsid w:val="009549DC"/>
    <w:rsid w:val="009627B0"/>
    <w:rsid w:val="00963764"/>
    <w:rsid w:val="00963C24"/>
    <w:rsid w:val="009653A3"/>
    <w:rsid w:val="00965A08"/>
    <w:rsid w:val="009744CC"/>
    <w:rsid w:val="00975958"/>
    <w:rsid w:val="00981358"/>
    <w:rsid w:val="0098232E"/>
    <w:rsid w:val="009828BD"/>
    <w:rsid w:val="00983B7A"/>
    <w:rsid w:val="0098540E"/>
    <w:rsid w:val="009863BE"/>
    <w:rsid w:val="00986E68"/>
    <w:rsid w:val="00986F73"/>
    <w:rsid w:val="0098784F"/>
    <w:rsid w:val="00987FC4"/>
    <w:rsid w:val="00990499"/>
    <w:rsid w:val="009918D4"/>
    <w:rsid w:val="0099216C"/>
    <w:rsid w:val="00993374"/>
    <w:rsid w:val="00994CD3"/>
    <w:rsid w:val="0099510A"/>
    <w:rsid w:val="0099595E"/>
    <w:rsid w:val="00995EE8"/>
    <w:rsid w:val="00995F66"/>
    <w:rsid w:val="009962EB"/>
    <w:rsid w:val="009A3074"/>
    <w:rsid w:val="009A4398"/>
    <w:rsid w:val="009A4FDF"/>
    <w:rsid w:val="009A5AF3"/>
    <w:rsid w:val="009A5E12"/>
    <w:rsid w:val="009A7192"/>
    <w:rsid w:val="009B4428"/>
    <w:rsid w:val="009B764C"/>
    <w:rsid w:val="009B7676"/>
    <w:rsid w:val="009C1F93"/>
    <w:rsid w:val="009C2F0F"/>
    <w:rsid w:val="009D107E"/>
    <w:rsid w:val="009D2A86"/>
    <w:rsid w:val="009D389D"/>
    <w:rsid w:val="009D6146"/>
    <w:rsid w:val="009E3254"/>
    <w:rsid w:val="009E4445"/>
    <w:rsid w:val="009E542D"/>
    <w:rsid w:val="009E7FF3"/>
    <w:rsid w:val="009F567F"/>
    <w:rsid w:val="009F69D3"/>
    <w:rsid w:val="009F6B20"/>
    <w:rsid w:val="00A016DE"/>
    <w:rsid w:val="00A038A8"/>
    <w:rsid w:val="00A03AFD"/>
    <w:rsid w:val="00A043E4"/>
    <w:rsid w:val="00A061AD"/>
    <w:rsid w:val="00A111D7"/>
    <w:rsid w:val="00A11A7A"/>
    <w:rsid w:val="00A14A96"/>
    <w:rsid w:val="00A17F24"/>
    <w:rsid w:val="00A22082"/>
    <w:rsid w:val="00A23A20"/>
    <w:rsid w:val="00A24695"/>
    <w:rsid w:val="00A2684B"/>
    <w:rsid w:val="00A27150"/>
    <w:rsid w:val="00A31429"/>
    <w:rsid w:val="00A331E9"/>
    <w:rsid w:val="00A36A75"/>
    <w:rsid w:val="00A4064D"/>
    <w:rsid w:val="00A41869"/>
    <w:rsid w:val="00A42847"/>
    <w:rsid w:val="00A45590"/>
    <w:rsid w:val="00A46117"/>
    <w:rsid w:val="00A46C89"/>
    <w:rsid w:val="00A46E03"/>
    <w:rsid w:val="00A52022"/>
    <w:rsid w:val="00A534E7"/>
    <w:rsid w:val="00A53866"/>
    <w:rsid w:val="00A60364"/>
    <w:rsid w:val="00A6123C"/>
    <w:rsid w:val="00A63A02"/>
    <w:rsid w:val="00A7050A"/>
    <w:rsid w:val="00A71C3E"/>
    <w:rsid w:val="00A74A98"/>
    <w:rsid w:val="00A758B8"/>
    <w:rsid w:val="00A76168"/>
    <w:rsid w:val="00A80727"/>
    <w:rsid w:val="00A819F7"/>
    <w:rsid w:val="00A85CC8"/>
    <w:rsid w:val="00A86FAE"/>
    <w:rsid w:val="00A901D5"/>
    <w:rsid w:val="00A9074D"/>
    <w:rsid w:val="00A9138C"/>
    <w:rsid w:val="00A93286"/>
    <w:rsid w:val="00A94D1C"/>
    <w:rsid w:val="00A967DB"/>
    <w:rsid w:val="00AA087C"/>
    <w:rsid w:val="00AA1C03"/>
    <w:rsid w:val="00AA25FA"/>
    <w:rsid w:val="00AA4090"/>
    <w:rsid w:val="00AA4491"/>
    <w:rsid w:val="00AA7461"/>
    <w:rsid w:val="00AA7EDF"/>
    <w:rsid w:val="00AB4B51"/>
    <w:rsid w:val="00AB63AB"/>
    <w:rsid w:val="00AB6FB1"/>
    <w:rsid w:val="00AB749A"/>
    <w:rsid w:val="00AC2184"/>
    <w:rsid w:val="00AC3650"/>
    <w:rsid w:val="00AC43D1"/>
    <w:rsid w:val="00AC6095"/>
    <w:rsid w:val="00AD0000"/>
    <w:rsid w:val="00AD2C9D"/>
    <w:rsid w:val="00AD4D9C"/>
    <w:rsid w:val="00AE01FC"/>
    <w:rsid w:val="00AE2531"/>
    <w:rsid w:val="00AE3BCF"/>
    <w:rsid w:val="00AE51E5"/>
    <w:rsid w:val="00AE6D3E"/>
    <w:rsid w:val="00AE7819"/>
    <w:rsid w:val="00AF0C3A"/>
    <w:rsid w:val="00AF24AE"/>
    <w:rsid w:val="00AF3B63"/>
    <w:rsid w:val="00AF5215"/>
    <w:rsid w:val="00AF649C"/>
    <w:rsid w:val="00B0057B"/>
    <w:rsid w:val="00B00D4A"/>
    <w:rsid w:val="00B00D5C"/>
    <w:rsid w:val="00B01854"/>
    <w:rsid w:val="00B01A97"/>
    <w:rsid w:val="00B03176"/>
    <w:rsid w:val="00B0380F"/>
    <w:rsid w:val="00B05CEB"/>
    <w:rsid w:val="00B068C2"/>
    <w:rsid w:val="00B10EE6"/>
    <w:rsid w:val="00B13F74"/>
    <w:rsid w:val="00B16184"/>
    <w:rsid w:val="00B24AFF"/>
    <w:rsid w:val="00B30806"/>
    <w:rsid w:val="00B30FBF"/>
    <w:rsid w:val="00B341AE"/>
    <w:rsid w:val="00B34288"/>
    <w:rsid w:val="00B34E70"/>
    <w:rsid w:val="00B357E2"/>
    <w:rsid w:val="00B35945"/>
    <w:rsid w:val="00B4007F"/>
    <w:rsid w:val="00B411E6"/>
    <w:rsid w:val="00B451D8"/>
    <w:rsid w:val="00B50C09"/>
    <w:rsid w:val="00B51550"/>
    <w:rsid w:val="00B5217E"/>
    <w:rsid w:val="00B523E7"/>
    <w:rsid w:val="00B56A36"/>
    <w:rsid w:val="00B56F22"/>
    <w:rsid w:val="00B57C26"/>
    <w:rsid w:val="00B601BA"/>
    <w:rsid w:val="00B60FBA"/>
    <w:rsid w:val="00B61D3C"/>
    <w:rsid w:val="00B61D77"/>
    <w:rsid w:val="00B61F46"/>
    <w:rsid w:val="00B63BEF"/>
    <w:rsid w:val="00B648FF"/>
    <w:rsid w:val="00B66561"/>
    <w:rsid w:val="00B6670F"/>
    <w:rsid w:val="00B70094"/>
    <w:rsid w:val="00B703B7"/>
    <w:rsid w:val="00B7100C"/>
    <w:rsid w:val="00B719AC"/>
    <w:rsid w:val="00B72F90"/>
    <w:rsid w:val="00B761C1"/>
    <w:rsid w:val="00B82DB1"/>
    <w:rsid w:val="00B83CE5"/>
    <w:rsid w:val="00B85417"/>
    <w:rsid w:val="00B85694"/>
    <w:rsid w:val="00B85C4D"/>
    <w:rsid w:val="00B86215"/>
    <w:rsid w:val="00B90E98"/>
    <w:rsid w:val="00B96DE8"/>
    <w:rsid w:val="00B96DF9"/>
    <w:rsid w:val="00B973F5"/>
    <w:rsid w:val="00BA3670"/>
    <w:rsid w:val="00BA6AA5"/>
    <w:rsid w:val="00BB048C"/>
    <w:rsid w:val="00BB160B"/>
    <w:rsid w:val="00BB31C4"/>
    <w:rsid w:val="00BB3980"/>
    <w:rsid w:val="00BB41F0"/>
    <w:rsid w:val="00BC1D12"/>
    <w:rsid w:val="00BC33E1"/>
    <w:rsid w:val="00BC40B1"/>
    <w:rsid w:val="00BC48A5"/>
    <w:rsid w:val="00BC60DE"/>
    <w:rsid w:val="00BC687B"/>
    <w:rsid w:val="00BC7295"/>
    <w:rsid w:val="00BD2731"/>
    <w:rsid w:val="00BD447F"/>
    <w:rsid w:val="00BD7781"/>
    <w:rsid w:val="00BD7FC4"/>
    <w:rsid w:val="00BE243D"/>
    <w:rsid w:val="00BE24DF"/>
    <w:rsid w:val="00BE2BEC"/>
    <w:rsid w:val="00BE2F20"/>
    <w:rsid w:val="00BE42BA"/>
    <w:rsid w:val="00BE5EC7"/>
    <w:rsid w:val="00BE714A"/>
    <w:rsid w:val="00BF1DBE"/>
    <w:rsid w:val="00BF2317"/>
    <w:rsid w:val="00BF2D67"/>
    <w:rsid w:val="00BF58A8"/>
    <w:rsid w:val="00C00114"/>
    <w:rsid w:val="00C0056F"/>
    <w:rsid w:val="00C020E7"/>
    <w:rsid w:val="00C03C9B"/>
    <w:rsid w:val="00C06796"/>
    <w:rsid w:val="00C10A6C"/>
    <w:rsid w:val="00C12B09"/>
    <w:rsid w:val="00C13957"/>
    <w:rsid w:val="00C14855"/>
    <w:rsid w:val="00C156BB"/>
    <w:rsid w:val="00C168E3"/>
    <w:rsid w:val="00C201FE"/>
    <w:rsid w:val="00C20448"/>
    <w:rsid w:val="00C21111"/>
    <w:rsid w:val="00C219B0"/>
    <w:rsid w:val="00C22CD3"/>
    <w:rsid w:val="00C23652"/>
    <w:rsid w:val="00C2470B"/>
    <w:rsid w:val="00C2595A"/>
    <w:rsid w:val="00C30885"/>
    <w:rsid w:val="00C35172"/>
    <w:rsid w:val="00C3690F"/>
    <w:rsid w:val="00C40BE4"/>
    <w:rsid w:val="00C41152"/>
    <w:rsid w:val="00C428F3"/>
    <w:rsid w:val="00C435E7"/>
    <w:rsid w:val="00C454D2"/>
    <w:rsid w:val="00C46A4A"/>
    <w:rsid w:val="00C46D0D"/>
    <w:rsid w:val="00C46E3D"/>
    <w:rsid w:val="00C51288"/>
    <w:rsid w:val="00C5315F"/>
    <w:rsid w:val="00C549F8"/>
    <w:rsid w:val="00C60CE2"/>
    <w:rsid w:val="00C6280B"/>
    <w:rsid w:val="00C63AC4"/>
    <w:rsid w:val="00C64873"/>
    <w:rsid w:val="00C65033"/>
    <w:rsid w:val="00C65D8F"/>
    <w:rsid w:val="00C660CC"/>
    <w:rsid w:val="00C724EA"/>
    <w:rsid w:val="00C7426E"/>
    <w:rsid w:val="00C74C88"/>
    <w:rsid w:val="00C7640D"/>
    <w:rsid w:val="00C766D9"/>
    <w:rsid w:val="00C7688D"/>
    <w:rsid w:val="00C77283"/>
    <w:rsid w:val="00C827CC"/>
    <w:rsid w:val="00C8340D"/>
    <w:rsid w:val="00C85B90"/>
    <w:rsid w:val="00C8635F"/>
    <w:rsid w:val="00C875C4"/>
    <w:rsid w:val="00C92144"/>
    <w:rsid w:val="00C923F7"/>
    <w:rsid w:val="00C92736"/>
    <w:rsid w:val="00C92F68"/>
    <w:rsid w:val="00C93F17"/>
    <w:rsid w:val="00C94155"/>
    <w:rsid w:val="00C9531D"/>
    <w:rsid w:val="00C95AD8"/>
    <w:rsid w:val="00CA0EE2"/>
    <w:rsid w:val="00CA126D"/>
    <w:rsid w:val="00CA185A"/>
    <w:rsid w:val="00CA29D6"/>
    <w:rsid w:val="00CA3457"/>
    <w:rsid w:val="00CA5278"/>
    <w:rsid w:val="00CB0A2F"/>
    <w:rsid w:val="00CB183E"/>
    <w:rsid w:val="00CB2EC3"/>
    <w:rsid w:val="00CB3F38"/>
    <w:rsid w:val="00CB5976"/>
    <w:rsid w:val="00CB6EB4"/>
    <w:rsid w:val="00CB74EE"/>
    <w:rsid w:val="00CB7B62"/>
    <w:rsid w:val="00CC3890"/>
    <w:rsid w:val="00CC42FE"/>
    <w:rsid w:val="00CC6411"/>
    <w:rsid w:val="00CC6F99"/>
    <w:rsid w:val="00CD0383"/>
    <w:rsid w:val="00CD0792"/>
    <w:rsid w:val="00CD2111"/>
    <w:rsid w:val="00CD3722"/>
    <w:rsid w:val="00CE1274"/>
    <w:rsid w:val="00CE1747"/>
    <w:rsid w:val="00CE1C39"/>
    <w:rsid w:val="00CE2EE9"/>
    <w:rsid w:val="00CE3E5A"/>
    <w:rsid w:val="00CE5842"/>
    <w:rsid w:val="00CF161D"/>
    <w:rsid w:val="00CF3965"/>
    <w:rsid w:val="00CF3CC6"/>
    <w:rsid w:val="00CF6192"/>
    <w:rsid w:val="00D003DC"/>
    <w:rsid w:val="00D004C5"/>
    <w:rsid w:val="00D017C3"/>
    <w:rsid w:val="00D030D1"/>
    <w:rsid w:val="00D0384D"/>
    <w:rsid w:val="00D03C69"/>
    <w:rsid w:val="00D03CC4"/>
    <w:rsid w:val="00D051C5"/>
    <w:rsid w:val="00D06C22"/>
    <w:rsid w:val="00D079E3"/>
    <w:rsid w:val="00D107C5"/>
    <w:rsid w:val="00D10A80"/>
    <w:rsid w:val="00D10CA7"/>
    <w:rsid w:val="00D12458"/>
    <w:rsid w:val="00D1418A"/>
    <w:rsid w:val="00D211E0"/>
    <w:rsid w:val="00D21D17"/>
    <w:rsid w:val="00D22C9E"/>
    <w:rsid w:val="00D24051"/>
    <w:rsid w:val="00D2453C"/>
    <w:rsid w:val="00D2551A"/>
    <w:rsid w:val="00D27489"/>
    <w:rsid w:val="00D27DAF"/>
    <w:rsid w:val="00D342AC"/>
    <w:rsid w:val="00D346BC"/>
    <w:rsid w:val="00D34A81"/>
    <w:rsid w:val="00D37ED6"/>
    <w:rsid w:val="00D42C2C"/>
    <w:rsid w:val="00D443E7"/>
    <w:rsid w:val="00D466F6"/>
    <w:rsid w:val="00D5172D"/>
    <w:rsid w:val="00D5185E"/>
    <w:rsid w:val="00D5336C"/>
    <w:rsid w:val="00D54DC2"/>
    <w:rsid w:val="00D6003E"/>
    <w:rsid w:val="00D65ABC"/>
    <w:rsid w:val="00D66D73"/>
    <w:rsid w:val="00D704DF"/>
    <w:rsid w:val="00D72987"/>
    <w:rsid w:val="00D73978"/>
    <w:rsid w:val="00D75AAF"/>
    <w:rsid w:val="00D7664D"/>
    <w:rsid w:val="00D77C4D"/>
    <w:rsid w:val="00D808E5"/>
    <w:rsid w:val="00D812E7"/>
    <w:rsid w:val="00D8418B"/>
    <w:rsid w:val="00D84A08"/>
    <w:rsid w:val="00D84A31"/>
    <w:rsid w:val="00D85C49"/>
    <w:rsid w:val="00D87AE7"/>
    <w:rsid w:val="00D90933"/>
    <w:rsid w:val="00D94E79"/>
    <w:rsid w:val="00D9610A"/>
    <w:rsid w:val="00D967EB"/>
    <w:rsid w:val="00D9762F"/>
    <w:rsid w:val="00D97C90"/>
    <w:rsid w:val="00DA3597"/>
    <w:rsid w:val="00DA3927"/>
    <w:rsid w:val="00DA470B"/>
    <w:rsid w:val="00DA4779"/>
    <w:rsid w:val="00DA78AE"/>
    <w:rsid w:val="00DA7911"/>
    <w:rsid w:val="00DB16C3"/>
    <w:rsid w:val="00DB18B4"/>
    <w:rsid w:val="00DB38F1"/>
    <w:rsid w:val="00DB470C"/>
    <w:rsid w:val="00DB482C"/>
    <w:rsid w:val="00DC40A2"/>
    <w:rsid w:val="00DC4501"/>
    <w:rsid w:val="00DC4D5A"/>
    <w:rsid w:val="00DC4F27"/>
    <w:rsid w:val="00DD054E"/>
    <w:rsid w:val="00DD2F65"/>
    <w:rsid w:val="00DD3810"/>
    <w:rsid w:val="00DD47C3"/>
    <w:rsid w:val="00DD4DD9"/>
    <w:rsid w:val="00DD4F4F"/>
    <w:rsid w:val="00DD569E"/>
    <w:rsid w:val="00DD5AB7"/>
    <w:rsid w:val="00DD5C9C"/>
    <w:rsid w:val="00DD5FA8"/>
    <w:rsid w:val="00DD6F0D"/>
    <w:rsid w:val="00DE7895"/>
    <w:rsid w:val="00DF3E2D"/>
    <w:rsid w:val="00DF421B"/>
    <w:rsid w:val="00DF7978"/>
    <w:rsid w:val="00E02CFD"/>
    <w:rsid w:val="00E035FE"/>
    <w:rsid w:val="00E0435C"/>
    <w:rsid w:val="00E045C2"/>
    <w:rsid w:val="00E04D95"/>
    <w:rsid w:val="00E051B4"/>
    <w:rsid w:val="00E05ED8"/>
    <w:rsid w:val="00E071C2"/>
    <w:rsid w:val="00E07718"/>
    <w:rsid w:val="00E10B84"/>
    <w:rsid w:val="00E11B78"/>
    <w:rsid w:val="00E12698"/>
    <w:rsid w:val="00E12D4B"/>
    <w:rsid w:val="00E133FB"/>
    <w:rsid w:val="00E14929"/>
    <w:rsid w:val="00E14BFC"/>
    <w:rsid w:val="00E14C04"/>
    <w:rsid w:val="00E15B94"/>
    <w:rsid w:val="00E15F7A"/>
    <w:rsid w:val="00E17040"/>
    <w:rsid w:val="00E2219E"/>
    <w:rsid w:val="00E236BB"/>
    <w:rsid w:val="00E23916"/>
    <w:rsid w:val="00E23F91"/>
    <w:rsid w:val="00E257C8"/>
    <w:rsid w:val="00E2666F"/>
    <w:rsid w:val="00E31D2C"/>
    <w:rsid w:val="00E32560"/>
    <w:rsid w:val="00E37A61"/>
    <w:rsid w:val="00E421EF"/>
    <w:rsid w:val="00E43506"/>
    <w:rsid w:val="00E44202"/>
    <w:rsid w:val="00E4545A"/>
    <w:rsid w:val="00E51211"/>
    <w:rsid w:val="00E526CF"/>
    <w:rsid w:val="00E55176"/>
    <w:rsid w:val="00E55609"/>
    <w:rsid w:val="00E5631E"/>
    <w:rsid w:val="00E5671A"/>
    <w:rsid w:val="00E6233E"/>
    <w:rsid w:val="00E6407C"/>
    <w:rsid w:val="00E645F7"/>
    <w:rsid w:val="00E6704C"/>
    <w:rsid w:val="00E67746"/>
    <w:rsid w:val="00E71919"/>
    <w:rsid w:val="00E72DEE"/>
    <w:rsid w:val="00E76028"/>
    <w:rsid w:val="00E77C4D"/>
    <w:rsid w:val="00E80AA8"/>
    <w:rsid w:val="00E87AA2"/>
    <w:rsid w:val="00E90271"/>
    <w:rsid w:val="00E91FCE"/>
    <w:rsid w:val="00E965CB"/>
    <w:rsid w:val="00EA13D5"/>
    <w:rsid w:val="00EA4204"/>
    <w:rsid w:val="00EA4C88"/>
    <w:rsid w:val="00EA754C"/>
    <w:rsid w:val="00EB09BD"/>
    <w:rsid w:val="00EB1833"/>
    <w:rsid w:val="00EB1B17"/>
    <w:rsid w:val="00EB79FA"/>
    <w:rsid w:val="00EC035F"/>
    <w:rsid w:val="00EC174D"/>
    <w:rsid w:val="00EC462F"/>
    <w:rsid w:val="00EC4921"/>
    <w:rsid w:val="00EC4BC0"/>
    <w:rsid w:val="00EC5B2C"/>
    <w:rsid w:val="00EC5DC4"/>
    <w:rsid w:val="00ED42EF"/>
    <w:rsid w:val="00ED6EE2"/>
    <w:rsid w:val="00EE0175"/>
    <w:rsid w:val="00EE253A"/>
    <w:rsid w:val="00EE3147"/>
    <w:rsid w:val="00EE39AC"/>
    <w:rsid w:val="00EE3DF5"/>
    <w:rsid w:val="00F01A24"/>
    <w:rsid w:val="00F05FE2"/>
    <w:rsid w:val="00F068DA"/>
    <w:rsid w:val="00F11430"/>
    <w:rsid w:val="00F12406"/>
    <w:rsid w:val="00F12DA7"/>
    <w:rsid w:val="00F13334"/>
    <w:rsid w:val="00F20C19"/>
    <w:rsid w:val="00F2169C"/>
    <w:rsid w:val="00F22659"/>
    <w:rsid w:val="00F235C6"/>
    <w:rsid w:val="00F23B07"/>
    <w:rsid w:val="00F2481F"/>
    <w:rsid w:val="00F260F4"/>
    <w:rsid w:val="00F26717"/>
    <w:rsid w:val="00F279EA"/>
    <w:rsid w:val="00F308FA"/>
    <w:rsid w:val="00F35596"/>
    <w:rsid w:val="00F40264"/>
    <w:rsid w:val="00F40786"/>
    <w:rsid w:val="00F432A3"/>
    <w:rsid w:val="00F43A35"/>
    <w:rsid w:val="00F45F9F"/>
    <w:rsid w:val="00F50A11"/>
    <w:rsid w:val="00F50CB6"/>
    <w:rsid w:val="00F51B81"/>
    <w:rsid w:val="00F52841"/>
    <w:rsid w:val="00F5395A"/>
    <w:rsid w:val="00F53DB8"/>
    <w:rsid w:val="00F5608C"/>
    <w:rsid w:val="00F56C9C"/>
    <w:rsid w:val="00F56EB4"/>
    <w:rsid w:val="00F57433"/>
    <w:rsid w:val="00F57D48"/>
    <w:rsid w:val="00F60248"/>
    <w:rsid w:val="00F67CFE"/>
    <w:rsid w:val="00F67F6B"/>
    <w:rsid w:val="00F74614"/>
    <w:rsid w:val="00F760D7"/>
    <w:rsid w:val="00F7610F"/>
    <w:rsid w:val="00F81D60"/>
    <w:rsid w:val="00F87A22"/>
    <w:rsid w:val="00F902BC"/>
    <w:rsid w:val="00F91D09"/>
    <w:rsid w:val="00F92040"/>
    <w:rsid w:val="00F9206F"/>
    <w:rsid w:val="00F93185"/>
    <w:rsid w:val="00F932F2"/>
    <w:rsid w:val="00F955A8"/>
    <w:rsid w:val="00FA09B8"/>
    <w:rsid w:val="00FA0C1C"/>
    <w:rsid w:val="00FA1390"/>
    <w:rsid w:val="00FA1619"/>
    <w:rsid w:val="00FA1E97"/>
    <w:rsid w:val="00FA5FAD"/>
    <w:rsid w:val="00FA7217"/>
    <w:rsid w:val="00FB33AB"/>
    <w:rsid w:val="00FB3480"/>
    <w:rsid w:val="00FB483B"/>
    <w:rsid w:val="00FB597B"/>
    <w:rsid w:val="00FB5A39"/>
    <w:rsid w:val="00FB6C28"/>
    <w:rsid w:val="00FB6D41"/>
    <w:rsid w:val="00FB7186"/>
    <w:rsid w:val="00FC0787"/>
    <w:rsid w:val="00FC1693"/>
    <w:rsid w:val="00FC1A49"/>
    <w:rsid w:val="00FC1BFB"/>
    <w:rsid w:val="00FC2B82"/>
    <w:rsid w:val="00FC3510"/>
    <w:rsid w:val="00FC4E8D"/>
    <w:rsid w:val="00FD0235"/>
    <w:rsid w:val="00FD0C0C"/>
    <w:rsid w:val="00FD18E7"/>
    <w:rsid w:val="00FD297C"/>
    <w:rsid w:val="00FD3D68"/>
    <w:rsid w:val="00FD56EF"/>
    <w:rsid w:val="00FE05AE"/>
    <w:rsid w:val="00FE1C97"/>
    <w:rsid w:val="00FE28DB"/>
    <w:rsid w:val="00FE4309"/>
    <w:rsid w:val="00FE4FEA"/>
    <w:rsid w:val="00FE6B91"/>
    <w:rsid w:val="00FF114E"/>
    <w:rsid w:val="00FF438F"/>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 w:type="paragraph" w:styleId="Koptekst">
    <w:name w:val="header"/>
    <w:basedOn w:val="Standaard"/>
    <w:link w:val="KoptekstChar"/>
    <w:uiPriority w:val="99"/>
    <w:semiHidden/>
    <w:unhideWhenUsed/>
    <w:rsid w:val="00BE714A"/>
    <w:pPr>
      <w:tabs>
        <w:tab w:val="center" w:pos="4536"/>
        <w:tab w:val="right" w:pos="9072"/>
      </w:tabs>
    </w:pPr>
  </w:style>
  <w:style w:type="character" w:customStyle="1" w:styleId="KoptekstChar">
    <w:name w:val="Koptekst Char"/>
    <w:basedOn w:val="Standaardalinea-lettertype"/>
    <w:link w:val="Koptekst"/>
    <w:uiPriority w:val="99"/>
    <w:semiHidden/>
    <w:rsid w:val="00BE714A"/>
    <w:rPr>
      <w:rFonts w:ascii="Calibri" w:hAnsi="Calibri" w:cs="Calibri"/>
    </w:rPr>
  </w:style>
  <w:style w:type="paragraph" w:styleId="Voettekst">
    <w:name w:val="footer"/>
    <w:basedOn w:val="Standaard"/>
    <w:link w:val="VoettekstChar"/>
    <w:uiPriority w:val="99"/>
    <w:semiHidden/>
    <w:unhideWhenUsed/>
    <w:rsid w:val="00BE714A"/>
    <w:pPr>
      <w:tabs>
        <w:tab w:val="center" w:pos="4536"/>
        <w:tab w:val="right" w:pos="9072"/>
      </w:tabs>
    </w:pPr>
  </w:style>
  <w:style w:type="character" w:customStyle="1" w:styleId="VoettekstChar">
    <w:name w:val="Voettekst Char"/>
    <w:basedOn w:val="Standaardalinea-lettertype"/>
    <w:link w:val="Voettekst"/>
    <w:uiPriority w:val="99"/>
    <w:semiHidden/>
    <w:rsid w:val="00BE714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50771">
      <w:bodyDiv w:val="1"/>
      <w:marLeft w:val="0"/>
      <w:marRight w:val="0"/>
      <w:marTop w:val="0"/>
      <w:marBottom w:val="0"/>
      <w:divBdr>
        <w:top w:val="none" w:sz="0" w:space="0" w:color="auto"/>
        <w:left w:val="none" w:sz="0" w:space="0" w:color="auto"/>
        <w:bottom w:val="none" w:sz="0" w:space="0" w:color="auto"/>
        <w:right w:val="none" w:sz="0" w:space="0" w:color="auto"/>
      </w:divBdr>
    </w:div>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55362554">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601718390">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2.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3.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4.xml><?xml version="1.0" encoding="utf-8"?>
<ds:datastoreItem xmlns:ds="http://schemas.openxmlformats.org/officeDocument/2006/customXml" ds:itemID="{0277A75B-7BBC-4A40-8CDB-0BC9E3315998}"/>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309</TotalTime>
  <Pages>4</Pages>
  <Words>1456</Words>
  <Characters>8013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161</cp:revision>
  <dcterms:created xsi:type="dcterms:W3CDTF">2022-11-30T13:39:00Z</dcterms:created>
  <dcterms:modified xsi:type="dcterms:W3CDTF">2022-12-19T18:14:00Z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